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38150B1" w14:textId="3EC2B21F"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527A29">
        <w:rPr>
          <w:rFonts w:ascii="Arial" w:hAnsi="Arial" w:cs="Arial"/>
          <w:b/>
          <w:bCs/>
          <w:kern w:val="0"/>
          <w:sz w:val="24"/>
        </w:rPr>
        <w:t>5</w:t>
      </w:r>
      <w:r w:rsidR="00CA33C1">
        <w:rPr>
          <w:rFonts w:ascii="Arial" w:hAnsi="Arial" w:cs="Arial"/>
          <w:b/>
          <w:bCs/>
          <w:kern w:val="0"/>
          <w:sz w:val="24"/>
        </w:rPr>
        <w:t>e</w:t>
      </w:r>
      <w:r>
        <w:rPr>
          <w:rFonts w:ascii="Arial" w:hAnsi="Arial" w:cs="Arial"/>
          <w:b/>
          <w:bCs/>
          <w:kern w:val="0"/>
          <w:sz w:val="24"/>
        </w:rPr>
        <w:t xml:space="preserve"> </w:t>
      </w:r>
      <w:r w:rsidR="00697AF7">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w:t>
      </w:r>
      <w:r w:rsidR="00BB68C7">
        <w:rPr>
          <w:rFonts w:ascii="Arial" w:hAnsi="Arial" w:cs="Arial"/>
          <w:b/>
          <w:bCs/>
          <w:kern w:val="0"/>
          <w:sz w:val="24"/>
          <w:lang w:val="en-GB"/>
        </w:rPr>
        <w:t>1</w:t>
      </w:r>
      <w:r w:rsidR="00060CA1">
        <w:rPr>
          <w:rFonts w:ascii="Arial" w:hAnsi="Arial" w:cs="Arial"/>
          <w:b/>
          <w:bCs/>
          <w:kern w:val="0"/>
          <w:sz w:val="24"/>
          <w:lang w:val="en-GB"/>
        </w:rPr>
        <w:t>07745</w:t>
      </w:r>
    </w:p>
    <w:p w14:paraId="13013E51" w14:textId="56E94F10"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46335C">
        <w:rPr>
          <w:rFonts w:ascii="Arial" w:hAnsi="Arial" w:cs="Arial"/>
          <w:b/>
          <w:bCs/>
          <w:kern w:val="0"/>
          <w:sz w:val="24"/>
          <w:lang w:val="en-GB"/>
        </w:rPr>
        <w:t>1</w:t>
      </w:r>
      <w:r w:rsidR="00527A29">
        <w:rPr>
          <w:rFonts w:ascii="Arial" w:hAnsi="Arial" w:cs="Arial"/>
          <w:b/>
          <w:bCs/>
          <w:kern w:val="0"/>
          <w:sz w:val="24"/>
          <w:lang w:val="en-GB"/>
        </w:rPr>
        <w:t>6</w:t>
      </w:r>
      <w:r w:rsidR="00864683">
        <w:rPr>
          <w:rFonts w:ascii="Arial" w:hAnsi="Arial" w:cs="Arial"/>
          <w:b/>
          <w:bCs/>
          <w:kern w:val="0"/>
          <w:sz w:val="24"/>
          <w:vertAlign w:val="superscript"/>
        </w:rPr>
        <w:t>t</w:t>
      </w:r>
      <w:r w:rsidR="00371DAE">
        <w:rPr>
          <w:rFonts w:ascii="Arial" w:hAnsi="Arial" w:cs="Arial"/>
          <w:b/>
          <w:bCs/>
          <w:kern w:val="0"/>
          <w:sz w:val="24"/>
          <w:vertAlign w:val="superscript"/>
        </w:rPr>
        <w:t>h</w:t>
      </w:r>
      <w:r w:rsidR="00BB68C7">
        <w:rPr>
          <w:rFonts w:ascii="Arial" w:hAnsi="Arial" w:cs="Arial"/>
          <w:b/>
          <w:bCs/>
          <w:kern w:val="0"/>
          <w:sz w:val="24"/>
          <w:lang w:val="en-GB"/>
        </w:rPr>
        <w:t xml:space="preserve"> </w:t>
      </w:r>
      <w:r>
        <w:rPr>
          <w:rFonts w:ascii="Arial" w:hAnsi="Arial" w:cs="Arial"/>
          <w:b/>
          <w:bCs/>
          <w:kern w:val="0"/>
          <w:sz w:val="24"/>
          <w:lang w:val="en-GB"/>
        </w:rPr>
        <w:t xml:space="preserve">– </w:t>
      </w:r>
      <w:r w:rsidR="00697AF7">
        <w:rPr>
          <w:rFonts w:ascii="Arial" w:hAnsi="Arial" w:cs="Arial"/>
          <w:b/>
          <w:bCs/>
          <w:kern w:val="0"/>
          <w:sz w:val="24"/>
        </w:rPr>
        <w:t>27</w:t>
      </w:r>
      <w:r>
        <w:rPr>
          <w:rFonts w:ascii="Arial" w:hAnsi="Arial" w:cs="Arial"/>
          <w:b/>
          <w:bCs/>
          <w:kern w:val="0"/>
          <w:sz w:val="24"/>
          <w:vertAlign w:val="superscript"/>
        </w:rPr>
        <w:t>th</w:t>
      </w:r>
      <w:r>
        <w:rPr>
          <w:rFonts w:ascii="Arial" w:hAnsi="Arial" w:cs="Arial"/>
          <w:b/>
          <w:bCs/>
          <w:kern w:val="0"/>
          <w:sz w:val="24"/>
          <w:lang w:val="en-GB"/>
        </w:rPr>
        <w:t xml:space="preserve"> </w:t>
      </w:r>
      <w:r w:rsidR="00527A29">
        <w:rPr>
          <w:rFonts w:ascii="Arial" w:hAnsi="Arial" w:cs="Arial"/>
          <w:b/>
          <w:bCs/>
          <w:kern w:val="0"/>
          <w:sz w:val="24"/>
        </w:rPr>
        <w:t>August</w:t>
      </w:r>
      <w:r>
        <w:rPr>
          <w:rFonts w:ascii="Arial" w:hAnsi="Arial" w:cs="Arial" w:hint="eastAsia"/>
          <w:b/>
          <w:bCs/>
          <w:kern w:val="0"/>
          <w:sz w:val="24"/>
          <w:lang w:val="en-GB"/>
        </w:rPr>
        <w:t xml:space="preserve"> 20</w:t>
      </w:r>
      <w:r w:rsidR="00BB68C7">
        <w:rPr>
          <w:rFonts w:ascii="Arial" w:hAnsi="Arial" w:cs="Arial"/>
          <w:b/>
          <w:bCs/>
          <w:kern w:val="0"/>
          <w:sz w:val="24"/>
          <w:lang w:val="en-GB"/>
        </w:rPr>
        <w:t>21</w:t>
      </w:r>
      <w:r>
        <w:rPr>
          <w:rFonts w:ascii="Arial" w:hAnsi="Arial"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52DCDD50"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EF3474">
        <w:rPr>
          <w:rFonts w:ascii="Arial" w:hAnsi="Arial" w:cs="Arial"/>
          <w:b/>
          <w:bCs/>
          <w:snapToGrid w:val="0"/>
          <w:kern w:val="0"/>
          <w:sz w:val="24"/>
        </w:rPr>
        <w:t>Consideration on</w:t>
      </w:r>
      <w:r w:rsidR="00527A29">
        <w:rPr>
          <w:rFonts w:ascii="Arial" w:hAnsi="Arial" w:cs="Arial"/>
          <w:b/>
          <w:bCs/>
          <w:snapToGrid w:val="0"/>
          <w:kern w:val="0"/>
          <w:sz w:val="24"/>
        </w:rPr>
        <w:t xml:space="preserve"> Msg3 repetition</w:t>
      </w:r>
      <w:r w:rsidR="00BF0490">
        <w:rPr>
          <w:rFonts w:ascii="Arial" w:hAnsi="Arial" w:cs="Arial"/>
          <w:b/>
          <w:bCs/>
          <w:snapToGrid w:val="0"/>
          <w:kern w:val="0"/>
          <w:sz w:val="24"/>
        </w:rPr>
        <w:t xml:space="preserve"> in CE</w:t>
      </w:r>
    </w:p>
    <w:p w14:paraId="774FE3B4" w14:textId="0A02312E"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0616CF">
        <w:rPr>
          <w:rFonts w:ascii="Arial" w:hAnsi="Arial" w:cs="Arial"/>
          <w:b/>
          <w:bCs/>
          <w:snapToGrid w:val="0"/>
          <w:kern w:val="0"/>
          <w:sz w:val="24"/>
        </w:rPr>
        <w:t>8.1</w:t>
      </w:r>
      <w:r w:rsidR="00CF7692">
        <w:rPr>
          <w:rFonts w:ascii="Arial" w:hAnsi="Arial" w:cs="Arial"/>
          <w:b/>
          <w:bCs/>
          <w:snapToGrid w:val="0"/>
          <w:kern w:val="0"/>
          <w:sz w:val="24"/>
        </w:rPr>
        <w:t>9.2</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A49C276" w14:textId="68E994E7" w:rsidR="00765B77" w:rsidRDefault="00765B77" w:rsidP="00765B77">
      <w:pPr>
        <w:spacing w:before="120" w:after="0"/>
      </w:pPr>
      <w:r>
        <w:t>Based on the WID[1] of R17 Coverage enhancement, for PUSCH/PUCCH repetition, new configuration and UE capability may be introduced, and RAN2 needs to wait for the inputs from RAN1. Right now, RAN2 can focus on the following objective:</w:t>
      </w:r>
    </w:p>
    <w:p w14:paraId="1AB5E6E9" w14:textId="77777777" w:rsidR="00765B77" w:rsidRDefault="00765B77" w:rsidP="00765B77">
      <w:pPr>
        <w:pStyle w:val="afffffff3"/>
        <w:numPr>
          <w:ilvl w:val="0"/>
          <w:numId w:val="30"/>
        </w:numPr>
        <w:spacing w:before="120" w:after="0"/>
      </w:pPr>
      <w:r w:rsidRPr="00765B77">
        <w:rPr>
          <w:rFonts w:hint="eastAsia"/>
          <w:kern w:val="0"/>
        </w:rPr>
        <w:t>S</w:t>
      </w:r>
      <w:r w:rsidRPr="00765B77">
        <w:rPr>
          <w:kern w:val="0"/>
        </w:rPr>
        <w:t xml:space="preserve">pecify mechanism(s) to support Type A </w:t>
      </w:r>
      <w:r w:rsidRPr="00765B77">
        <w:rPr>
          <w:kern w:val="0"/>
          <w:lang w:val="en-GB"/>
        </w:rPr>
        <w:t>PUSCH repetitions for Msg3</w:t>
      </w:r>
      <w:r w:rsidRPr="00765B77">
        <w:rPr>
          <w:kern w:val="0"/>
        </w:rPr>
        <w:t xml:space="preserve"> [RAN1, RAN2]</w:t>
      </w:r>
    </w:p>
    <w:p w14:paraId="799A3ED6" w14:textId="2A814525" w:rsidR="00765B77" w:rsidRDefault="00E6587D" w:rsidP="00765B77">
      <w:pPr>
        <w:spacing w:before="120" w:after="0"/>
      </w:pPr>
      <w:r>
        <w:t>Regarding Msg3 repetition, following agreements are made in RAN1 after RAN1#105e:</w:t>
      </w:r>
    </w:p>
    <w:p w14:paraId="7B9D9D80" w14:textId="77777777" w:rsidR="00E6587D" w:rsidRPr="00352691" w:rsidRDefault="00E6587D" w:rsidP="00E6587D">
      <w:pPr>
        <w:pStyle w:val="afffffff3"/>
        <w:numPr>
          <w:ilvl w:val="0"/>
          <w:numId w:val="33"/>
        </w:numPr>
        <w:spacing w:before="120" w:after="0"/>
        <w:ind w:hanging="820"/>
        <w:rPr>
          <w:b/>
        </w:rPr>
      </w:pPr>
      <w:r w:rsidRPr="00352691">
        <w:rPr>
          <w:b/>
        </w:rPr>
        <w:t>For RACH resource selection:</w:t>
      </w:r>
    </w:p>
    <w:tbl>
      <w:tblPr>
        <w:tblStyle w:val="af5"/>
        <w:tblW w:w="0" w:type="auto"/>
        <w:tblLook w:val="04A0" w:firstRow="1" w:lastRow="0" w:firstColumn="1" w:lastColumn="0" w:noHBand="0" w:noVBand="1"/>
      </w:tblPr>
      <w:tblGrid>
        <w:gridCol w:w="9995"/>
      </w:tblGrid>
      <w:tr w:rsidR="00E6587D" w14:paraId="117B97C5" w14:textId="77777777" w:rsidTr="005355DC">
        <w:tc>
          <w:tcPr>
            <w:tcW w:w="9995" w:type="dxa"/>
            <w:shd w:val="clear" w:color="auto" w:fill="auto"/>
          </w:tcPr>
          <w:p w14:paraId="68B04137" w14:textId="77777777" w:rsidR="00E6587D" w:rsidRPr="00333CF4" w:rsidRDefault="00E6587D" w:rsidP="005355DC">
            <w:pPr>
              <w:spacing w:after="0" w:line="240" w:lineRule="atLeast"/>
              <w:contextualSpacing/>
              <w:rPr>
                <w:szCs w:val="20"/>
                <w:highlight w:val="green"/>
              </w:rPr>
            </w:pPr>
            <w:r w:rsidRPr="00333CF4">
              <w:rPr>
                <w:szCs w:val="20"/>
                <w:highlight w:val="green"/>
              </w:rPr>
              <w:t>Agreement:</w:t>
            </w:r>
          </w:p>
          <w:p w14:paraId="4CC2D5CA" w14:textId="77777777" w:rsidR="00E6587D" w:rsidRPr="00352691" w:rsidRDefault="00E6587D" w:rsidP="00E6587D">
            <w:pPr>
              <w:pStyle w:val="af3"/>
              <w:numPr>
                <w:ilvl w:val="0"/>
                <w:numId w:val="32"/>
              </w:numPr>
              <w:spacing w:before="0" w:beforeAutospacing="0" w:after="0" w:afterAutospacing="0" w:line="240" w:lineRule="atLeast"/>
              <w:contextualSpacing/>
              <w:rPr>
                <w:sz w:val="20"/>
                <w:szCs w:val="20"/>
              </w:rPr>
            </w:pPr>
            <w:r w:rsidRPr="00352691">
              <w:rPr>
                <w:sz w:val="20"/>
                <w:szCs w:val="20"/>
              </w:rPr>
              <w:t>For requesting Msg3 PUSCH repetition, support the following:</w:t>
            </w:r>
          </w:p>
          <w:p w14:paraId="6990750E" w14:textId="39442453" w:rsidR="00E6587D" w:rsidRPr="00352691" w:rsidRDefault="00E6587D" w:rsidP="00E6587D">
            <w:pPr>
              <w:pStyle w:val="af3"/>
              <w:numPr>
                <w:ilvl w:val="1"/>
                <w:numId w:val="32"/>
              </w:numPr>
              <w:spacing w:before="0" w:beforeAutospacing="0" w:after="0" w:afterAutospacing="0" w:line="240" w:lineRule="atLeast"/>
              <w:contextualSpacing/>
              <w:rPr>
                <w:sz w:val="20"/>
                <w:szCs w:val="20"/>
              </w:rPr>
            </w:pPr>
            <w:r w:rsidRPr="00352691">
              <w:rPr>
                <w:sz w:val="20"/>
                <w:szCs w:val="20"/>
              </w:rPr>
              <w:t xml:space="preserve"> Use separate preamble with</w:t>
            </w:r>
            <w:r w:rsidR="00D24A7D">
              <w:rPr>
                <w:sz w:val="20"/>
                <w:szCs w:val="20"/>
              </w:rPr>
              <w:t xml:space="preserve"> </w:t>
            </w:r>
            <w:r w:rsidRPr="00352691">
              <w:rPr>
                <w:sz w:val="20"/>
                <w:szCs w:val="20"/>
              </w:rPr>
              <w:t>shared RO configured by the same PRACH configuration index with legacy UEs.</w:t>
            </w:r>
          </w:p>
          <w:p w14:paraId="65E78FA5" w14:textId="77777777" w:rsidR="00E6587D" w:rsidRPr="00352691" w:rsidRDefault="00E6587D" w:rsidP="00E6587D">
            <w:pPr>
              <w:pStyle w:val="af3"/>
              <w:numPr>
                <w:ilvl w:val="2"/>
                <w:numId w:val="32"/>
              </w:numPr>
              <w:tabs>
                <w:tab w:val="left" w:pos="840"/>
              </w:tabs>
              <w:spacing w:before="0" w:beforeAutospacing="0" w:after="0" w:afterAutospacing="0" w:line="240" w:lineRule="atLeast"/>
              <w:contextualSpacing/>
              <w:rPr>
                <w:rFonts w:eastAsia="Times New Roman"/>
                <w:sz w:val="20"/>
                <w:szCs w:val="20"/>
              </w:rPr>
            </w:pPr>
            <w:r w:rsidRPr="00352691">
              <w:rPr>
                <w:rFonts w:eastAsia="Times New Roman"/>
                <w:sz w:val="20"/>
                <w:szCs w:val="20"/>
              </w:rPr>
              <w:t xml:space="preserve">FFS whether to introduce a PRACH mask to indicate a sub-set of ROs associated with a same SSB index within an SSB-RO mapping cycle for requesting Msg3 repetition for a UE. </w:t>
            </w:r>
          </w:p>
          <w:p w14:paraId="7F7EACEA" w14:textId="77777777" w:rsidR="00E6587D" w:rsidRPr="00352691" w:rsidRDefault="00E6587D" w:rsidP="00E6587D">
            <w:pPr>
              <w:pStyle w:val="af3"/>
              <w:numPr>
                <w:ilvl w:val="2"/>
                <w:numId w:val="32"/>
              </w:numPr>
              <w:tabs>
                <w:tab w:val="left" w:pos="840"/>
              </w:tabs>
              <w:spacing w:before="0" w:beforeAutospacing="0" w:after="0" w:afterAutospacing="0" w:line="240" w:lineRule="atLeast"/>
              <w:contextualSpacing/>
              <w:rPr>
                <w:rFonts w:eastAsia="Times New Roman"/>
                <w:sz w:val="20"/>
                <w:szCs w:val="20"/>
              </w:rPr>
            </w:pPr>
            <w:r w:rsidRPr="00352691">
              <w:rPr>
                <w:rFonts w:eastAsia="Times New Roman"/>
                <w:sz w:val="20"/>
                <w:szCs w:val="20"/>
              </w:rPr>
              <w:t>FFS definition of shared RO (e.g., whether the shared RO can be an RO with preamble(s) for 4-step RACH only or with preambles for both 4-step RACH and 2-step RACH).</w:t>
            </w:r>
          </w:p>
          <w:p w14:paraId="39BC9680" w14:textId="77777777" w:rsidR="00E6587D" w:rsidRPr="00352691" w:rsidRDefault="00E6587D" w:rsidP="00E6587D">
            <w:pPr>
              <w:pStyle w:val="af3"/>
              <w:numPr>
                <w:ilvl w:val="1"/>
                <w:numId w:val="32"/>
              </w:numPr>
              <w:tabs>
                <w:tab w:val="left" w:pos="840"/>
              </w:tabs>
              <w:spacing w:before="0" w:beforeAutospacing="0" w:after="0" w:afterAutospacing="0" w:line="240" w:lineRule="atLeast"/>
              <w:contextualSpacing/>
              <w:rPr>
                <w:sz w:val="20"/>
                <w:szCs w:val="20"/>
              </w:rPr>
            </w:pPr>
            <w:r w:rsidRPr="00352691">
              <w:rPr>
                <w:sz w:val="20"/>
                <w:szCs w:val="20"/>
              </w:rPr>
              <w:t>FFS whether or not to additionally support one (&amp; only one) more option:</w:t>
            </w:r>
          </w:p>
          <w:p w14:paraId="12E69255" w14:textId="77777777" w:rsidR="00E6587D" w:rsidRPr="00352691" w:rsidRDefault="00E6587D" w:rsidP="00E6587D">
            <w:pPr>
              <w:pStyle w:val="af3"/>
              <w:numPr>
                <w:ilvl w:val="2"/>
                <w:numId w:val="32"/>
              </w:numPr>
              <w:tabs>
                <w:tab w:val="left" w:pos="1260"/>
              </w:tabs>
              <w:spacing w:before="0" w:beforeAutospacing="0" w:after="0" w:afterAutospacing="0" w:line="240" w:lineRule="atLeast"/>
              <w:contextualSpacing/>
              <w:rPr>
                <w:sz w:val="20"/>
                <w:szCs w:val="20"/>
              </w:rPr>
            </w:pPr>
            <w:r w:rsidRPr="00352691">
              <w:rPr>
                <w:sz w:val="20"/>
                <w:szCs w:val="20"/>
              </w:rPr>
              <w:t>E.g., option 2: Use separate RO configured by a separate PRACH configuration index from legacy UEs</w:t>
            </w:r>
          </w:p>
          <w:p w14:paraId="32887496" w14:textId="77777777" w:rsidR="00E6587D" w:rsidRPr="00352691" w:rsidRDefault="00E6587D" w:rsidP="00E6587D">
            <w:pPr>
              <w:pStyle w:val="af3"/>
              <w:numPr>
                <w:ilvl w:val="2"/>
                <w:numId w:val="32"/>
              </w:numPr>
              <w:spacing w:before="0" w:beforeAutospacing="0" w:after="0" w:afterAutospacing="0" w:line="240" w:lineRule="atLeast"/>
              <w:contextualSpacing/>
              <w:rPr>
                <w:sz w:val="20"/>
                <w:szCs w:val="20"/>
              </w:rPr>
            </w:pPr>
            <w:r w:rsidRPr="00352691">
              <w:rPr>
                <w:sz w:val="20"/>
                <w:szCs w:val="20"/>
              </w:rPr>
              <w:t>E.g., Option 3: Use separate RO, which include</w:t>
            </w:r>
          </w:p>
          <w:p w14:paraId="37ED70B0" w14:textId="77777777" w:rsidR="00E6587D" w:rsidRPr="00352691" w:rsidRDefault="00E6587D" w:rsidP="00E6587D">
            <w:pPr>
              <w:pStyle w:val="af3"/>
              <w:numPr>
                <w:ilvl w:val="3"/>
                <w:numId w:val="32"/>
              </w:numPr>
              <w:tabs>
                <w:tab w:val="left" w:pos="840"/>
              </w:tabs>
              <w:spacing w:before="0" w:beforeAutospacing="0" w:after="0" w:afterAutospacing="0" w:line="240" w:lineRule="atLeast"/>
              <w:contextualSpacing/>
              <w:rPr>
                <w:rFonts w:eastAsia="Times New Roman"/>
                <w:sz w:val="20"/>
                <w:szCs w:val="20"/>
              </w:rPr>
            </w:pPr>
            <w:r w:rsidRPr="00352691">
              <w:rPr>
                <w:rFonts w:eastAsia="Times New Roman"/>
                <w:sz w:val="20"/>
                <w:szCs w:val="20"/>
              </w:rPr>
              <w:t>the separate RO configured by a separate RACH configuration index from legacy UE, and</w:t>
            </w:r>
          </w:p>
          <w:p w14:paraId="2B08F3BE" w14:textId="77777777" w:rsidR="00E6587D" w:rsidRPr="00B97E64" w:rsidRDefault="00E6587D" w:rsidP="00E6587D">
            <w:pPr>
              <w:pStyle w:val="af3"/>
              <w:numPr>
                <w:ilvl w:val="3"/>
                <w:numId w:val="32"/>
              </w:numPr>
              <w:tabs>
                <w:tab w:val="left" w:pos="840"/>
              </w:tabs>
              <w:spacing w:before="0" w:beforeAutospacing="0" w:after="0" w:afterAutospacing="0" w:line="240" w:lineRule="atLeast"/>
              <w:contextualSpacing/>
              <w:rPr>
                <w:rFonts w:eastAsia="Malgun Gothic"/>
                <w:sz w:val="20"/>
                <w:szCs w:val="20"/>
                <w:lang w:eastAsia="ko-KR"/>
              </w:rPr>
            </w:pPr>
            <w:r w:rsidRPr="00352691">
              <w:rPr>
                <w:rFonts w:eastAsia="Times New Roman"/>
                <w:sz w:val="20"/>
                <w:szCs w:val="20"/>
              </w:rPr>
              <w:t>the remaining RO (if any) configured, by the same PRACH configuration index with legacy UEs, that cannot be used by legacy rules for PRACH transmission.</w:t>
            </w:r>
          </w:p>
        </w:tc>
      </w:tr>
    </w:tbl>
    <w:p w14:paraId="4D7A0894" w14:textId="77777777" w:rsidR="00E6587D" w:rsidRPr="00352691" w:rsidRDefault="00E6587D" w:rsidP="00E6587D">
      <w:pPr>
        <w:pStyle w:val="afffffff3"/>
        <w:numPr>
          <w:ilvl w:val="0"/>
          <w:numId w:val="33"/>
        </w:numPr>
        <w:spacing w:before="240" w:after="0"/>
        <w:ind w:left="822" w:hanging="822"/>
        <w:rPr>
          <w:b/>
        </w:rPr>
      </w:pPr>
      <w:r w:rsidRPr="00352691">
        <w:rPr>
          <w:b/>
        </w:rPr>
        <w:t>Way to request Msg3 repetition</w:t>
      </w:r>
    </w:p>
    <w:tbl>
      <w:tblPr>
        <w:tblStyle w:val="af5"/>
        <w:tblW w:w="0" w:type="auto"/>
        <w:tblLook w:val="04A0" w:firstRow="1" w:lastRow="0" w:firstColumn="1" w:lastColumn="0" w:noHBand="0" w:noVBand="1"/>
      </w:tblPr>
      <w:tblGrid>
        <w:gridCol w:w="9995"/>
      </w:tblGrid>
      <w:tr w:rsidR="00E6587D" w14:paraId="49AD48CB" w14:textId="77777777" w:rsidTr="005355DC">
        <w:tc>
          <w:tcPr>
            <w:tcW w:w="9995" w:type="dxa"/>
          </w:tcPr>
          <w:p w14:paraId="5DA7EF74" w14:textId="77777777" w:rsidR="00E6587D" w:rsidRPr="00A83777" w:rsidRDefault="00E6587D" w:rsidP="005355DC">
            <w:pPr>
              <w:spacing w:after="0" w:line="240" w:lineRule="atLeast"/>
              <w:contextualSpacing/>
            </w:pPr>
            <w:r w:rsidRPr="00A83777">
              <w:rPr>
                <w:highlight w:val="green"/>
              </w:rPr>
              <w:t>Agreement</w:t>
            </w:r>
            <w:r w:rsidRPr="00A83777">
              <w:t>: A UE requests Msg3 PUSCH repetition at least when the RSRP of the downlink pathloss reference is lower than an RSRP threshold.</w:t>
            </w:r>
          </w:p>
          <w:p w14:paraId="0E9A1F3E" w14:textId="77777777" w:rsidR="00E6587D" w:rsidRDefault="00E6587D" w:rsidP="00E6587D">
            <w:pPr>
              <w:widowControl/>
              <w:numPr>
                <w:ilvl w:val="0"/>
                <w:numId w:val="31"/>
              </w:numPr>
              <w:spacing w:after="0" w:line="240" w:lineRule="atLeast"/>
              <w:contextualSpacing/>
              <w:jc w:val="left"/>
            </w:pPr>
            <w:r w:rsidRPr="00A83777">
              <w:t>FFS the determination of the RSRP threshold.</w:t>
            </w:r>
          </w:p>
        </w:tc>
      </w:tr>
    </w:tbl>
    <w:p w14:paraId="036E9A68" w14:textId="53A7C977" w:rsidR="00536670" w:rsidRDefault="001E7959" w:rsidP="00A07A65">
      <w:pPr>
        <w:spacing w:before="120" w:after="0"/>
      </w:pPr>
      <w:r>
        <w:t>In thi</w:t>
      </w:r>
      <w:r w:rsidR="007F6DD4">
        <w:t>s contribution</w:t>
      </w:r>
      <w:r w:rsidR="0063180C">
        <w:t xml:space="preserve">, we discussed </w:t>
      </w:r>
      <w:r w:rsidR="00AD1146">
        <w:t>the applicable scenarios of Msg3 repetition, and potential RAN2 impacts</w:t>
      </w:r>
      <w:r w:rsidR="0063180C">
        <w:t>.</w:t>
      </w:r>
    </w:p>
    <w:p w14:paraId="1B289361" w14:textId="744C76D8" w:rsidR="00CF7692" w:rsidRPr="00CF7692" w:rsidRDefault="00A204F6" w:rsidP="00CF769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7A8B38B3" w14:textId="493337A8" w:rsidR="0078194B" w:rsidRDefault="000274D9" w:rsidP="00A204F6">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Applicable </w:t>
      </w:r>
      <w:r w:rsidR="000B1ECA">
        <w:rPr>
          <w:rFonts w:ascii="Arial" w:hAnsi="Arial" w:cs="Arial"/>
          <w:b w:val="0"/>
          <w:bCs w:val="0"/>
          <w:kern w:val="0"/>
          <w:sz w:val="32"/>
          <w:szCs w:val="36"/>
        </w:rPr>
        <w:t xml:space="preserve">RACH </w:t>
      </w:r>
      <w:r w:rsidR="002648C4">
        <w:rPr>
          <w:rFonts w:ascii="Arial" w:hAnsi="Arial" w:cs="Arial"/>
          <w:b w:val="0"/>
          <w:bCs w:val="0"/>
          <w:kern w:val="0"/>
          <w:sz w:val="32"/>
          <w:szCs w:val="36"/>
        </w:rPr>
        <w:t>scenario</w:t>
      </w:r>
      <w:r w:rsidR="000B1ECA">
        <w:rPr>
          <w:rFonts w:ascii="Arial" w:hAnsi="Arial" w:cs="Arial"/>
          <w:b w:val="0"/>
          <w:bCs w:val="0"/>
          <w:kern w:val="0"/>
          <w:sz w:val="32"/>
          <w:szCs w:val="36"/>
        </w:rPr>
        <w:t>s</w:t>
      </w:r>
    </w:p>
    <w:p w14:paraId="54DF9A5B" w14:textId="123BF747" w:rsidR="00CF7692" w:rsidRPr="00542CF9" w:rsidRDefault="00CF7692" w:rsidP="00CF7692">
      <w:pPr>
        <w:pStyle w:val="afffffff3"/>
        <w:numPr>
          <w:ilvl w:val="0"/>
          <w:numId w:val="34"/>
        </w:numPr>
        <w:ind w:hanging="720"/>
        <w:rPr>
          <w:b/>
          <w:color w:val="7030A0"/>
          <w:u w:val="single"/>
        </w:rPr>
      </w:pPr>
      <w:r>
        <w:rPr>
          <w:b/>
          <w:color w:val="7030A0"/>
          <w:u w:val="single"/>
        </w:rPr>
        <w:t>Issue</w:t>
      </w:r>
      <w:r w:rsidRPr="00542CF9">
        <w:rPr>
          <w:b/>
          <w:color w:val="7030A0"/>
          <w:u w:val="single"/>
        </w:rPr>
        <w:t xml:space="preserve">: Whether Msg3 repetition is applicable to </w:t>
      </w:r>
      <w:r>
        <w:rPr>
          <w:b/>
          <w:color w:val="7030A0"/>
          <w:u w:val="single"/>
        </w:rPr>
        <w:t>2-step RACH</w:t>
      </w:r>
      <w:r w:rsidRPr="00542CF9">
        <w:rPr>
          <w:b/>
          <w:color w:val="7030A0"/>
          <w:u w:val="single"/>
        </w:rPr>
        <w:t>?</w:t>
      </w:r>
    </w:p>
    <w:p w14:paraId="347837CD" w14:textId="6F1B1506" w:rsidR="00CF7692" w:rsidRDefault="00CF7692" w:rsidP="0078194B">
      <w:r>
        <w:t>According to WID and RAN1 discussion, it is obvious that Msg3 repetition can be applicable to 4-step CBRA. While it is unclear whether it can also be applied to 2-step RA. At the early stage of RAN1 discussion, following agreements were made</w:t>
      </w:r>
      <w:r w:rsidR="002648C4">
        <w:t>, and fallbackRAR was mentioned</w:t>
      </w:r>
      <w:r>
        <w:t xml:space="preserve">. </w:t>
      </w:r>
    </w:p>
    <w:tbl>
      <w:tblPr>
        <w:tblStyle w:val="af5"/>
        <w:tblW w:w="0" w:type="auto"/>
        <w:tblInd w:w="108" w:type="dxa"/>
        <w:tblLayout w:type="fixed"/>
        <w:tblLook w:val="04A0" w:firstRow="1" w:lastRow="0" w:firstColumn="1" w:lastColumn="0" w:noHBand="0" w:noVBand="1"/>
      </w:tblPr>
      <w:tblGrid>
        <w:gridCol w:w="9781"/>
      </w:tblGrid>
      <w:tr w:rsidR="002648C4" w14:paraId="79DCBDB2" w14:textId="77777777" w:rsidTr="002648C4">
        <w:tc>
          <w:tcPr>
            <w:tcW w:w="9781" w:type="dxa"/>
          </w:tcPr>
          <w:p w14:paraId="2466606F" w14:textId="5A82758C" w:rsidR="002648C4" w:rsidRPr="002648C4" w:rsidRDefault="002648C4" w:rsidP="002648C4">
            <w:pPr>
              <w:widowControl/>
              <w:snapToGrid w:val="0"/>
              <w:spacing w:after="0"/>
              <w:jc w:val="left"/>
              <w:rPr>
                <w:rFonts w:ascii="Times" w:eastAsia="Batang" w:hAnsi="Times"/>
                <w:kern w:val="0"/>
                <w:lang w:val="en-GB"/>
              </w:rPr>
            </w:pPr>
            <w:r>
              <w:rPr>
                <w:rFonts w:ascii="Times" w:eastAsia="Batang" w:hAnsi="Times"/>
                <w:kern w:val="0"/>
                <w:highlight w:val="green"/>
                <w:lang w:val="en-GB"/>
              </w:rPr>
              <w:t xml:space="preserve">RAN1#104e </w:t>
            </w:r>
            <w:r w:rsidRPr="002648C4">
              <w:rPr>
                <w:rFonts w:ascii="Times" w:eastAsia="Batang" w:hAnsi="Times"/>
                <w:kern w:val="0"/>
                <w:highlight w:val="green"/>
                <w:lang w:val="en-GB"/>
              </w:rPr>
              <w:t>Agreements:</w:t>
            </w:r>
          </w:p>
          <w:p w14:paraId="068E4517" w14:textId="77777777" w:rsidR="002648C4" w:rsidRPr="002648C4" w:rsidRDefault="002648C4" w:rsidP="002648C4">
            <w:pPr>
              <w:widowControl/>
              <w:numPr>
                <w:ilvl w:val="0"/>
                <w:numId w:val="45"/>
              </w:numPr>
              <w:overflowPunct w:val="0"/>
              <w:autoSpaceDE w:val="0"/>
              <w:autoSpaceDN w:val="0"/>
              <w:adjustRightInd w:val="0"/>
              <w:snapToGrid w:val="0"/>
              <w:spacing w:after="0"/>
              <w:jc w:val="left"/>
              <w:textAlignment w:val="baseline"/>
              <w:rPr>
                <w:rFonts w:eastAsia="宋体"/>
                <w:kern w:val="0"/>
                <w:szCs w:val="20"/>
                <w:lang w:val="en-GB" w:eastAsia="ja-JP"/>
              </w:rPr>
            </w:pPr>
            <w:r w:rsidRPr="002648C4">
              <w:rPr>
                <w:rFonts w:eastAsia="宋体"/>
                <w:kern w:val="0"/>
                <w:szCs w:val="20"/>
                <w:lang w:val="en-GB" w:eastAsia="ja-JP"/>
              </w:rPr>
              <w:t>For indication of the number of repetitions for Msg3 initial transmission, down-select one option from the options below.</w:t>
            </w:r>
          </w:p>
          <w:p w14:paraId="1AFD30C4" w14:textId="77777777" w:rsidR="002648C4" w:rsidRPr="002648C4" w:rsidRDefault="002648C4" w:rsidP="002648C4">
            <w:pPr>
              <w:widowControl/>
              <w:numPr>
                <w:ilvl w:val="1"/>
                <w:numId w:val="45"/>
              </w:numPr>
              <w:overflowPunct w:val="0"/>
              <w:autoSpaceDE w:val="0"/>
              <w:autoSpaceDN w:val="0"/>
              <w:adjustRightInd w:val="0"/>
              <w:snapToGrid w:val="0"/>
              <w:spacing w:after="0"/>
              <w:jc w:val="left"/>
              <w:textAlignment w:val="baseline"/>
              <w:rPr>
                <w:rFonts w:eastAsia="宋体"/>
                <w:kern w:val="0"/>
                <w:szCs w:val="20"/>
                <w:lang w:val="en-GB" w:eastAsia="ja-JP"/>
              </w:rPr>
            </w:pPr>
            <w:r w:rsidRPr="002648C4">
              <w:rPr>
                <w:rFonts w:eastAsia="宋体"/>
                <w:kern w:val="0"/>
                <w:szCs w:val="20"/>
                <w:lang w:val="en-GB" w:eastAsia="ja-JP"/>
              </w:rPr>
              <w:t>Option1: UL grant scheduling Msg3.</w:t>
            </w:r>
          </w:p>
          <w:p w14:paraId="7E448586" w14:textId="77777777" w:rsidR="002648C4" w:rsidRPr="002648C4" w:rsidRDefault="002648C4" w:rsidP="002648C4">
            <w:pPr>
              <w:widowControl/>
              <w:numPr>
                <w:ilvl w:val="2"/>
                <w:numId w:val="45"/>
              </w:numPr>
              <w:overflowPunct w:val="0"/>
              <w:autoSpaceDE w:val="0"/>
              <w:autoSpaceDN w:val="0"/>
              <w:adjustRightInd w:val="0"/>
              <w:snapToGrid w:val="0"/>
              <w:spacing w:after="0"/>
              <w:jc w:val="left"/>
              <w:textAlignment w:val="baseline"/>
              <w:rPr>
                <w:rFonts w:eastAsia="宋体"/>
                <w:kern w:val="0"/>
                <w:szCs w:val="20"/>
                <w:lang w:val="en-GB" w:eastAsia="ja-JP"/>
              </w:rPr>
            </w:pPr>
            <w:r w:rsidRPr="002648C4">
              <w:rPr>
                <w:rFonts w:eastAsia="宋体"/>
                <w:kern w:val="0"/>
                <w:szCs w:val="20"/>
                <w:lang w:val="en-GB" w:eastAsia="ja-JP"/>
              </w:rPr>
              <w:t>FFS details.</w:t>
            </w:r>
          </w:p>
          <w:p w14:paraId="25C359F8" w14:textId="77777777" w:rsidR="002648C4" w:rsidRPr="002648C4" w:rsidRDefault="002648C4" w:rsidP="002648C4">
            <w:pPr>
              <w:widowControl/>
              <w:numPr>
                <w:ilvl w:val="2"/>
                <w:numId w:val="45"/>
              </w:numPr>
              <w:overflowPunct w:val="0"/>
              <w:autoSpaceDE w:val="0"/>
              <w:autoSpaceDN w:val="0"/>
              <w:adjustRightInd w:val="0"/>
              <w:snapToGrid w:val="0"/>
              <w:spacing w:after="0"/>
              <w:jc w:val="left"/>
              <w:textAlignment w:val="baseline"/>
              <w:rPr>
                <w:rFonts w:eastAsia="宋体"/>
                <w:color w:val="FF0000"/>
                <w:kern w:val="0"/>
                <w:szCs w:val="20"/>
                <w:lang w:val="en-GB" w:eastAsia="ja-JP"/>
              </w:rPr>
            </w:pPr>
            <w:r w:rsidRPr="002648C4">
              <w:rPr>
                <w:rFonts w:eastAsia="宋体"/>
                <w:color w:val="FF0000"/>
                <w:kern w:val="0"/>
                <w:szCs w:val="20"/>
                <w:lang w:val="en-GB" w:eastAsia="ja-JP"/>
              </w:rPr>
              <w:t>FFS fallbackRAR UL grant. </w:t>
            </w:r>
          </w:p>
          <w:p w14:paraId="525F5556" w14:textId="77777777" w:rsidR="002648C4" w:rsidRPr="002648C4" w:rsidRDefault="002648C4" w:rsidP="002648C4">
            <w:pPr>
              <w:widowControl/>
              <w:numPr>
                <w:ilvl w:val="2"/>
                <w:numId w:val="45"/>
              </w:numPr>
              <w:overflowPunct w:val="0"/>
              <w:autoSpaceDE w:val="0"/>
              <w:autoSpaceDN w:val="0"/>
              <w:adjustRightInd w:val="0"/>
              <w:snapToGrid w:val="0"/>
              <w:spacing w:after="0"/>
              <w:jc w:val="left"/>
              <w:textAlignment w:val="baseline"/>
              <w:rPr>
                <w:rFonts w:eastAsia="宋体"/>
                <w:color w:val="FF0000"/>
                <w:kern w:val="0"/>
                <w:szCs w:val="20"/>
                <w:lang w:val="en-GB" w:eastAsia="ja-JP"/>
              </w:rPr>
            </w:pPr>
            <w:r w:rsidRPr="002648C4">
              <w:rPr>
                <w:rFonts w:eastAsia="宋体"/>
                <w:color w:val="FF0000"/>
                <w:kern w:val="0"/>
                <w:szCs w:val="20"/>
                <w:lang w:val="en-GB" w:eastAsia="ja-JP"/>
              </w:rPr>
              <w:t>Note: Optimization specific for fallbackRAR UL grant in 2-step RACH is not considered in Rel-17 CovEnh WI, if supported.</w:t>
            </w:r>
          </w:p>
          <w:p w14:paraId="2E59A0B5" w14:textId="77777777" w:rsidR="002648C4" w:rsidRPr="002648C4" w:rsidRDefault="002648C4" w:rsidP="002648C4">
            <w:pPr>
              <w:widowControl/>
              <w:numPr>
                <w:ilvl w:val="1"/>
                <w:numId w:val="45"/>
              </w:numPr>
              <w:overflowPunct w:val="0"/>
              <w:autoSpaceDE w:val="0"/>
              <w:autoSpaceDN w:val="0"/>
              <w:adjustRightInd w:val="0"/>
              <w:snapToGrid w:val="0"/>
              <w:spacing w:after="0"/>
              <w:jc w:val="left"/>
              <w:textAlignment w:val="baseline"/>
              <w:rPr>
                <w:rFonts w:eastAsia="宋体"/>
                <w:kern w:val="0"/>
                <w:szCs w:val="20"/>
                <w:lang w:val="en-GB" w:eastAsia="ja-JP"/>
              </w:rPr>
            </w:pPr>
            <w:r w:rsidRPr="002648C4">
              <w:rPr>
                <w:rFonts w:eastAsia="宋体"/>
                <w:kern w:val="0"/>
                <w:szCs w:val="20"/>
                <w:lang w:val="en-GB" w:eastAsia="ja-JP"/>
              </w:rPr>
              <w:t>Option2: DCI format 1_0 with CRC scrambled by RA-RNTI</w:t>
            </w:r>
          </w:p>
          <w:p w14:paraId="3F76F8C6" w14:textId="77777777" w:rsidR="002648C4" w:rsidRPr="002648C4" w:rsidRDefault="002648C4" w:rsidP="002648C4">
            <w:pPr>
              <w:widowControl/>
              <w:numPr>
                <w:ilvl w:val="2"/>
                <w:numId w:val="45"/>
              </w:numPr>
              <w:overflowPunct w:val="0"/>
              <w:autoSpaceDE w:val="0"/>
              <w:autoSpaceDN w:val="0"/>
              <w:adjustRightInd w:val="0"/>
              <w:snapToGrid w:val="0"/>
              <w:spacing w:after="0"/>
              <w:jc w:val="left"/>
              <w:textAlignment w:val="baseline"/>
              <w:rPr>
                <w:rFonts w:eastAsia="宋体"/>
                <w:kern w:val="0"/>
                <w:szCs w:val="20"/>
                <w:lang w:val="en-GB" w:eastAsia="ja-JP"/>
              </w:rPr>
            </w:pPr>
            <w:r w:rsidRPr="002648C4">
              <w:rPr>
                <w:rFonts w:eastAsia="宋体"/>
                <w:kern w:val="0"/>
                <w:szCs w:val="20"/>
                <w:lang w:val="en-GB" w:eastAsia="ja-JP"/>
              </w:rPr>
              <w:t>FFS details. </w:t>
            </w:r>
          </w:p>
          <w:p w14:paraId="23FB46ED" w14:textId="5C1B5575" w:rsidR="002648C4" w:rsidRPr="002648C4" w:rsidRDefault="002648C4" w:rsidP="0078194B">
            <w:pPr>
              <w:widowControl/>
              <w:numPr>
                <w:ilvl w:val="1"/>
                <w:numId w:val="45"/>
              </w:numPr>
              <w:overflowPunct w:val="0"/>
              <w:autoSpaceDE w:val="0"/>
              <w:autoSpaceDN w:val="0"/>
              <w:adjustRightInd w:val="0"/>
              <w:snapToGrid w:val="0"/>
              <w:spacing w:after="0"/>
              <w:jc w:val="left"/>
              <w:textAlignment w:val="baseline"/>
              <w:rPr>
                <w:rFonts w:eastAsia="宋体"/>
                <w:kern w:val="0"/>
                <w:szCs w:val="20"/>
                <w:lang w:val="en-GB" w:eastAsia="ja-JP"/>
              </w:rPr>
            </w:pPr>
            <w:r w:rsidRPr="002648C4">
              <w:rPr>
                <w:rFonts w:eastAsia="宋体"/>
                <w:kern w:val="0"/>
                <w:szCs w:val="20"/>
                <w:lang w:val="en-GB" w:eastAsia="ja-JP"/>
              </w:rPr>
              <w:t>Option3: SIB1 only</w:t>
            </w:r>
          </w:p>
        </w:tc>
      </w:tr>
    </w:tbl>
    <w:p w14:paraId="768128C1" w14:textId="5E9F62DB" w:rsidR="002648C4" w:rsidRDefault="002648C4" w:rsidP="0078194B">
      <w:r>
        <w:t xml:space="preserve">However, although Option1(UL grant shechuling Msg3) has already been agreed in RAN1, RAN1 haven’t had further discussion on support of Msg3 repetition for fallbackRAR, and the “Note” </w:t>
      </w:r>
      <w:r>
        <w:rPr>
          <w:rFonts w:hint="eastAsia"/>
        </w:rPr>
        <w:t>als</w:t>
      </w:r>
      <w:r>
        <w:t xml:space="preserve">o indicates that RAN1 will not consider any optimization for </w:t>
      </w:r>
      <w:r w:rsidR="007E6ADA">
        <w:t>supporting this</w:t>
      </w:r>
      <w:r>
        <w:t xml:space="preserve"> scenario.</w:t>
      </w:r>
    </w:p>
    <w:p w14:paraId="6713E1E1" w14:textId="766C5618" w:rsidR="00CF7692" w:rsidRDefault="002648C4" w:rsidP="0078194B">
      <w:r>
        <w:t xml:space="preserve">In our </w:t>
      </w:r>
      <w:r w:rsidR="007E6ADA">
        <w:t>view</w:t>
      </w:r>
      <w:r>
        <w:t>, support of Msg3 repetition for fallbackRAR has many open issues:</w:t>
      </w:r>
    </w:p>
    <w:p w14:paraId="694B4032" w14:textId="6C6F335F" w:rsidR="007E6ADA" w:rsidRDefault="007E6ADA" w:rsidP="002648C4">
      <w:pPr>
        <w:pStyle w:val="afffffff3"/>
        <w:numPr>
          <w:ilvl w:val="0"/>
          <w:numId w:val="46"/>
        </w:numPr>
      </w:pPr>
      <w:r>
        <w:t>How can UE inform network that Msg3 repetition is needed if fallback is triggered? (probably separate RACH preamble is needed, which may contradict to the Note)</w:t>
      </w:r>
    </w:p>
    <w:p w14:paraId="0E6D949A" w14:textId="12C8573D" w:rsidR="002648C4" w:rsidRDefault="007E6ADA" w:rsidP="002648C4">
      <w:pPr>
        <w:pStyle w:val="afffffff3"/>
        <w:numPr>
          <w:ilvl w:val="0"/>
          <w:numId w:val="46"/>
        </w:numPr>
      </w:pPr>
      <w:r>
        <w:t>Whether separate Msg3 repetition RSRP thresholds are needed for 2-step RA and 4-step RA</w:t>
      </w:r>
      <w:r w:rsidR="0010101C">
        <w:t>? (which may also contradict to the Note)</w:t>
      </w:r>
    </w:p>
    <w:p w14:paraId="03018CB7" w14:textId="7253EBBA" w:rsidR="00CF7692" w:rsidRDefault="007E6ADA" w:rsidP="0078194B">
      <w:r>
        <w:t>From RAN2’s perspective, based on the situation in RAN1, we think it is not mature to consider Msg3 repetition for 2-step RA, so we should focus on 4-step RA unless RAN1 concludes the support of Msg3 repetition for fallbackRAR.</w:t>
      </w:r>
    </w:p>
    <w:p w14:paraId="6D8008C4" w14:textId="69A3CC17" w:rsidR="00CF7692" w:rsidRPr="0010101C" w:rsidRDefault="007E6ADA" w:rsidP="0010101C">
      <w:pPr>
        <w:ind w:left="1276" w:hanging="1276"/>
        <w:rPr>
          <w:b/>
        </w:rPr>
      </w:pPr>
      <w:r>
        <w:rPr>
          <w:b/>
        </w:rPr>
        <w:t>Observation</w:t>
      </w:r>
      <w:r>
        <w:rPr>
          <w:rFonts w:hint="eastAsia"/>
          <w:b/>
        </w:rPr>
        <w:t xml:space="preserve"> </w:t>
      </w:r>
      <w:r w:rsidR="0010101C">
        <w:rPr>
          <w:b/>
        </w:rPr>
        <w:t>1</w:t>
      </w:r>
      <w:r>
        <w:rPr>
          <w:rFonts w:hint="eastAsia"/>
          <w:b/>
        </w:rPr>
        <w:t>:</w:t>
      </w:r>
      <w:r>
        <w:rPr>
          <w:b/>
        </w:rPr>
        <w:tab/>
        <w:t xml:space="preserve">RAN2 should focus on Msg3 </w:t>
      </w:r>
      <w:r w:rsidR="0010101C">
        <w:rPr>
          <w:b/>
        </w:rPr>
        <w:t>repetition for</w:t>
      </w:r>
      <w:r>
        <w:rPr>
          <w:b/>
        </w:rPr>
        <w:t xml:space="preserve"> 4-step RACH, unless RAN1 makes solid conclusion to support Msg3 repetition</w:t>
      </w:r>
      <w:r w:rsidR="0010101C">
        <w:rPr>
          <w:b/>
        </w:rPr>
        <w:t xml:space="preserve"> for fallbackRAR</w:t>
      </w:r>
      <w:r>
        <w:rPr>
          <w:b/>
        </w:rPr>
        <w:t xml:space="preserve">.  </w:t>
      </w:r>
    </w:p>
    <w:p w14:paraId="1DAB3982" w14:textId="74A287EC" w:rsidR="00965610" w:rsidRPr="00542CF9" w:rsidRDefault="00653149" w:rsidP="00965610">
      <w:pPr>
        <w:pStyle w:val="afffffff3"/>
        <w:numPr>
          <w:ilvl w:val="0"/>
          <w:numId w:val="34"/>
        </w:numPr>
        <w:ind w:hanging="720"/>
        <w:rPr>
          <w:b/>
          <w:color w:val="7030A0"/>
          <w:u w:val="single"/>
        </w:rPr>
      </w:pPr>
      <w:r>
        <w:rPr>
          <w:b/>
          <w:color w:val="7030A0"/>
          <w:u w:val="single"/>
        </w:rPr>
        <w:t>Issue</w:t>
      </w:r>
      <w:r w:rsidR="00965610" w:rsidRPr="00542CF9">
        <w:rPr>
          <w:b/>
          <w:color w:val="7030A0"/>
          <w:u w:val="single"/>
        </w:rPr>
        <w:t>: Whether Msg3 repetition is applicable to all 4-step CBRA scenarios?</w:t>
      </w:r>
    </w:p>
    <w:p w14:paraId="1BB991C5" w14:textId="77777777" w:rsidR="007E6ADA" w:rsidRDefault="007E6ADA" w:rsidP="007E6ADA">
      <w:r>
        <w:t xml:space="preserve">Based on WID[1] and RAN1 discussion, Msg3 repetition intends to solve the coverage problem of UL transmission, because Msg3 PUSCH was identified as the second priority bottleneck channel (PUSCH with eMBB/VoIP has the highest priority). By introducing Msg3 as well as PUCCH/PUSCH repetition, the UL coverage can be extended, as shown in below figure: </w:t>
      </w:r>
    </w:p>
    <w:p w14:paraId="3919F268" w14:textId="77777777" w:rsidR="007E6ADA" w:rsidRDefault="007E6ADA" w:rsidP="007E6ADA">
      <w:pPr>
        <w:jc w:val="center"/>
      </w:pPr>
      <w:r>
        <w:object w:dxaOrig="6745" w:dyaOrig="2085" w14:anchorId="61447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8.2pt;height:104pt" o:ole="">
            <v:imagedata r:id="rId9" o:title=""/>
          </v:shape>
          <o:OLEObject Type="Embed" ProgID="Visio.Drawing.11" ShapeID="_x0000_i1035" DrawAspect="Content" ObjectID="_1689759267" r:id="rId10"/>
        </w:object>
      </w:r>
    </w:p>
    <w:p w14:paraId="33755055" w14:textId="77777777" w:rsidR="007E6ADA" w:rsidRDefault="007E6ADA" w:rsidP="007E6ADA">
      <w:pPr>
        <w:jc w:val="center"/>
      </w:pPr>
      <w:r>
        <w:t>Figure 1. DL/UL coverage with or without Coverage enhancement</w:t>
      </w:r>
    </w:p>
    <w:p w14:paraId="36978A79" w14:textId="77777777" w:rsidR="007E6ADA" w:rsidRDefault="007E6ADA" w:rsidP="007E6ADA">
      <w:r>
        <w:t xml:space="preserve">So from UE’s perspective, if UE is within the extended UL coverage, the UE can be benefit from Msg3 repetition, it seems doesn’t matter why RACH procedure was triggered. </w:t>
      </w:r>
    </w:p>
    <w:p w14:paraId="6EA80345" w14:textId="733C2142" w:rsidR="007E6ADA" w:rsidRPr="00BB2FE1" w:rsidRDefault="007E6ADA" w:rsidP="007E6ADA">
      <w:pPr>
        <w:ind w:left="1276" w:hanging="1276"/>
        <w:rPr>
          <w:b/>
        </w:rPr>
      </w:pPr>
      <w:r>
        <w:rPr>
          <w:b/>
        </w:rPr>
        <w:t>Observation</w:t>
      </w:r>
      <w:r>
        <w:rPr>
          <w:rFonts w:hint="eastAsia"/>
          <w:b/>
        </w:rPr>
        <w:t xml:space="preserve"> </w:t>
      </w:r>
      <w:r w:rsidR="0010101C">
        <w:rPr>
          <w:b/>
        </w:rPr>
        <w:t>2</w:t>
      </w:r>
      <w:r>
        <w:rPr>
          <w:rFonts w:hint="eastAsia"/>
          <w:b/>
        </w:rPr>
        <w:t>:</w:t>
      </w:r>
      <w:r>
        <w:rPr>
          <w:b/>
        </w:rPr>
        <w:tab/>
        <w:t xml:space="preserve"> From UE perspective, if UE is within the extended UL coverage (i.e. RSRP lower than the pre-configured threshold), the UE can be benefit from Msg3 repetition when RACH is triggered.  </w:t>
      </w:r>
    </w:p>
    <w:p w14:paraId="3E925A90" w14:textId="77777777" w:rsidR="007E6ADA" w:rsidRDefault="007E6ADA" w:rsidP="007E6ADA">
      <w:r>
        <w:t xml:space="preserve">However, it is worth to study and confirm whether Msg3 repetition is applicable to all scenarios. </w:t>
      </w:r>
    </w:p>
    <w:p w14:paraId="145C0AAB" w14:textId="232A0269" w:rsidR="000274D9" w:rsidRDefault="002B768D" w:rsidP="0078194B">
      <w:r>
        <w:t>According to TS 38.300, RACH procedure can be triggered by multiple events:</w:t>
      </w:r>
    </w:p>
    <w:p w14:paraId="0B58EAB0" w14:textId="77777777" w:rsidR="008114B0" w:rsidRPr="006A79FE" w:rsidRDefault="008114B0" w:rsidP="008114B0">
      <w:pPr>
        <w:pStyle w:val="B1"/>
      </w:pPr>
      <w:r w:rsidRPr="006A79FE">
        <w:t>-</w:t>
      </w:r>
      <w:r w:rsidRPr="006A79FE">
        <w:tab/>
      </w:r>
      <w:r>
        <w:t xml:space="preserve">Case 1: </w:t>
      </w:r>
      <w:r w:rsidRPr="006A79FE">
        <w:t>Initial access from RRC_IDLE;</w:t>
      </w:r>
      <w:r>
        <w:t xml:space="preserve"> </w:t>
      </w:r>
    </w:p>
    <w:p w14:paraId="6D302BAA" w14:textId="77777777" w:rsidR="008114B0" w:rsidRPr="006A79FE" w:rsidRDefault="008114B0" w:rsidP="008114B0">
      <w:pPr>
        <w:pStyle w:val="B1"/>
      </w:pPr>
      <w:r w:rsidRPr="006A79FE">
        <w:t>-</w:t>
      </w:r>
      <w:r w:rsidRPr="006A79FE">
        <w:tab/>
      </w:r>
      <w:r>
        <w:t xml:space="preserve">Case 2: </w:t>
      </w:r>
      <w:r w:rsidRPr="006A79FE">
        <w:rPr>
          <w:lang w:eastAsia="zh-CN"/>
        </w:rPr>
        <w:t>RRC Connection Re-establishment procedure</w:t>
      </w:r>
      <w:r w:rsidRPr="006A79FE">
        <w:rPr>
          <w:rFonts w:eastAsia="宋体"/>
          <w:lang w:eastAsia="zh-CN"/>
        </w:rPr>
        <w:t>;</w:t>
      </w:r>
    </w:p>
    <w:p w14:paraId="6C080EC4" w14:textId="77777777" w:rsidR="008114B0" w:rsidRPr="006A79FE" w:rsidRDefault="008114B0" w:rsidP="008114B0">
      <w:pPr>
        <w:pStyle w:val="B1"/>
      </w:pPr>
      <w:r w:rsidRPr="006A79FE">
        <w:t>-</w:t>
      </w:r>
      <w:r w:rsidRPr="006A79FE">
        <w:tab/>
      </w:r>
      <w:r>
        <w:t xml:space="preserve">Case 3: </w:t>
      </w:r>
      <w:r w:rsidRPr="006A79FE">
        <w:t>DL or UL data arrival during RRC_CONNECTED when UL synchronisation status is "non-synchronised";</w:t>
      </w:r>
    </w:p>
    <w:p w14:paraId="0C2B78B5" w14:textId="77777777" w:rsidR="008114B0" w:rsidRPr="006A79FE" w:rsidRDefault="008114B0" w:rsidP="008114B0">
      <w:pPr>
        <w:pStyle w:val="B1"/>
      </w:pPr>
      <w:r w:rsidRPr="006A79FE">
        <w:t>-</w:t>
      </w:r>
      <w:r w:rsidRPr="006A79FE">
        <w:tab/>
      </w:r>
      <w:r>
        <w:t xml:space="preserve">Case 4: </w:t>
      </w:r>
      <w:r w:rsidRPr="006A79FE">
        <w:t>UL data arrival during RRC_CONNECTED when there are no PUCCH resources for SR available;</w:t>
      </w:r>
    </w:p>
    <w:p w14:paraId="7AC262D6" w14:textId="77777777" w:rsidR="008114B0" w:rsidRPr="006A79FE" w:rsidRDefault="008114B0" w:rsidP="008114B0">
      <w:pPr>
        <w:pStyle w:val="B1"/>
      </w:pPr>
      <w:r w:rsidRPr="006A79FE">
        <w:t>-</w:t>
      </w:r>
      <w:r w:rsidRPr="006A79FE">
        <w:tab/>
      </w:r>
      <w:r>
        <w:t xml:space="preserve">Case 5: </w:t>
      </w:r>
      <w:r w:rsidRPr="006A79FE">
        <w:t>SR failure;</w:t>
      </w:r>
    </w:p>
    <w:p w14:paraId="0E569698" w14:textId="77777777" w:rsidR="008114B0" w:rsidRPr="006A79FE" w:rsidRDefault="008114B0" w:rsidP="008114B0">
      <w:pPr>
        <w:pStyle w:val="B1"/>
      </w:pPr>
      <w:r w:rsidRPr="006A79FE">
        <w:t>-</w:t>
      </w:r>
      <w:r w:rsidRPr="006A79FE">
        <w:tab/>
      </w:r>
      <w:r>
        <w:t>Case 6</w:t>
      </w:r>
      <w:r>
        <w:rPr>
          <w:rFonts w:hint="eastAsia"/>
          <w:lang w:eastAsia="zh-CN"/>
        </w:rPr>
        <w:t>:</w:t>
      </w:r>
      <w:r>
        <w:rPr>
          <w:lang w:eastAsia="zh-CN"/>
        </w:rPr>
        <w:t xml:space="preserve"> </w:t>
      </w:r>
      <w:r w:rsidRPr="006A79FE">
        <w:t>Request by RRC upon synchronous reconfiguration (e.g. handover);</w:t>
      </w:r>
    </w:p>
    <w:p w14:paraId="2ADBF998" w14:textId="77777777" w:rsidR="008114B0" w:rsidRPr="006A79FE" w:rsidRDefault="008114B0" w:rsidP="008114B0">
      <w:pPr>
        <w:pStyle w:val="B1"/>
      </w:pPr>
      <w:r w:rsidRPr="006A79FE">
        <w:t>-</w:t>
      </w:r>
      <w:r w:rsidRPr="006A79FE">
        <w:tab/>
      </w:r>
      <w:r>
        <w:t xml:space="preserve">Case 7: </w:t>
      </w:r>
      <w:r w:rsidRPr="006A79FE">
        <w:t>Transition from RRC_INACTIVE;</w:t>
      </w:r>
    </w:p>
    <w:p w14:paraId="540314C8" w14:textId="77777777" w:rsidR="008114B0" w:rsidRPr="006A79FE" w:rsidRDefault="008114B0" w:rsidP="008114B0">
      <w:pPr>
        <w:pStyle w:val="B1"/>
      </w:pPr>
      <w:r w:rsidRPr="009D0BFB">
        <w:t>-</w:t>
      </w:r>
      <w:r w:rsidRPr="009D0BFB">
        <w:tab/>
      </w:r>
      <w:r>
        <w:t xml:space="preserve">Case 8: </w:t>
      </w:r>
      <w:r w:rsidRPr="009D0BFB">
        <w:t>To establish time alignment for a secondary TAG;</w:t>
      </w:r>
    </w:p>
    <w:p w14:paraId="15413153" w14:textId="77777777" w:rsidR="008114B0" w:rsidRPr="006A79FE" w:rsidRDefault="008114B0" w:rsidP="008114B0">
      <w:pPr>
        <w:pStyle w:val="B1"/>
      </w:pPr>
      <w:r w:rsidRPr="006A79FE">
        <w:t>-</w:t>
      </w:r>
      <w:r w:rsidRPr="006A79FE">
        <w:tab/>
      </w:r>
      <w:r>
        <w:t xml:space="preserve">Case 9: </w:t>
      </w:r>
      <w:r w:rsidRPr="006A79FE">
        <w:t>Reque</w:t>
      </w:r>
      <w:r>
        <w:t>st for Other SI</w:t>
      </w:r>
      <w:r w:rsidRPr="006A79FE">
        <w:t>;</w:t>
      </w:r>
    </w:p>
    <w:p w14:paraId="010DE984" w14:textId="77777777" w:rsidR="008114B0" w:rsidRPr="006A79FE" w:rsidRDefault="008114B0" w:rsidP="008114B0">
      <w:pPr>
        <w:pStyle w:val="B1"/>
      </w:pPr>
      <w:r w:rsidRPr="006A79FE">
        <w:t>-</w:t>
      </w:r>
      <w:r w:rsidRPr="006A79FE">
        <w:tab/>
      </w:r>
      <w:r>
        <w:t xml:space="preserve">Case 10: </w:t>
      </w:r>
      <w:r w:rsidRPr="006A79FE">
        <w:t>Beam failure recovery;</w:t>
      </w:r>
    </w:p>
    <w:p w14:paraId="0DC40E73" w14:textId="77777777" w:rsidR="008114B0" w:rsidRDefault="008114B0" w:rsidP="008114B0">
      <w:pPr>
        <w:pStyle w:val="B1"/>
      </w:pPr>
      <w:r w:rsidRPr="006A79FE">
        <w:t>-</w:t>
      </w:r>
      <w:r w:rsidRPr="006A79FE">
        <w:tab/>
      </w:r>
      <w:r>
        <w:t xml:space="preserve">Case 11: </w:t>
      </w:r>
      <w:r w:rsidRPr="006A79FE">
        <w:t>Consistent UL LBT failure on SpCell.</w:t>
      </w:r>
    </w:p>
    <w:p w14:paraId="692A7402" w14:textId="00C8E2DD" w:rsidR="00965610" w:rsidRDefault="00965610" w:rsidP="0078194B">
      <w:r>
        <w:t>For above case 1~11, we have provided our analysis in below table</w:t>
      </w:r>
      <w:r w:rsidR="0010101C">
        <w:t xml:space="preserve"> (based on observation 1, only 4-step CBRA </w:t>
      </w:r>
      <w:r w:rsidR="00351365">
        <w:t>is</w:t>
      </w:r>
      <w:r w:rsidR="0010101C">
        <w:t xml:space="preserve"> considered)</w:t>
      </w:r>
      <w:r>
        <w:t>:</w:t>
      </w:r>
    </w:p>
    <w:tbl>
      <w:tblPr>
        <w:tblStyle w:val="af5"/>
        <w:tblW w:w="0" w:type="auto"/>
        <w:jc w:val="center"/>
        <w:tblLook w:val="04A0" w:firstRow="1" w:lastRow="0" w:firstColumn="1" w:lastColumn="0" w:noHBand="0" w:noVBand="1"/>
      </w:tblPr>
      <w:tblGrid>
        <w:gridCol w:w="959"/>
        <w:gridCol w:w="1134"/>
        <w:gridCol w:w="1559"/>
        <w:gridCol w:w="4820"/>
        <w:gridCol w:w="1523"/>
      </w:tblGrid>
      <w:tr w:rsidR="00C44335" w14:paraId="6814562C" w14:textId="77777777" w:rsidTr="00EF1E8A">
        <w:trPr>
          <w:jc w:val="center"/>
        </w:trPr>
        <w:tc>
          <w:tcPr>
            <w:tcW w:w="959" w:type="dxa"/>
            <w:shd w:val="clear" w:color="auto" w:fill="BADC8D" w:themeFill="accent5" w:themeFillTint="99"/>
          </w:tcPr>
          <w:p w14:paraId="470B64FC" w14:textId="5A19707B" w:rsidR="00965610" w:rsidRDefault="00965610" w:rsidP="00965610">
            <w:pPr>
              <w:snapToGrid w:val="0"/>
              <w:spacing w:after="0"/>
            </w:pPr>
          </w:p>
        </w:tc>
        <w:tc>
          <w:tcPr>
            <w:tcW w:w="1134" w:type="dxa"/>
            <w:shd w:val="clear" w:color="auto" w:fill="BADC8D" w:themeFill="accent5" w:themeFillTint="99"/>
            <w:vAlign w:val="center"/>
          </w:tcPr>
          <w:p w14:paraId="1B2DF429" w14:textId="70286DF5" w:rsidR="00965610" w:rsidRDefault="00965610" w:rsidP="00965610">
            <w:pPr>
              <w:snapToGrid w:val="0"/>
              <w:spacing w:after="0"/>
            </w:pPr>
            <w:r>
              <w:t>Target cell of RACH</w:t>
            </w:r>
          </w:p>
        </w:tc>
        <w:tc>
          <w:tcPr>
            <w:tcW w:w="1559" w:type="dxa"/>
            <w:shd w:val="clear" w:color="auto" w:fill="BADC8D" w:themeFill="accent5" w:themeFillTint="99"/>
            <w:vAlign w:val="center"/>
          </w:tcPr>
          <w:p w14:paraId="4CFC8FDA" w14:textId="3FDE8FC0" w:rsidR="00965610" w:rsidRDefault="00965610" w:rsidP="00965610">
            <w:pPr>
              <w:snapToGrid w:val="0"/>
              <w:spacing w:after="0"/>
            </w:pPr>
            <w:r>
              <w:t>RACH type</w:t>
            </w:r>
          </w:p>
        </w:tc>
        <w:tc>
          <w:tcPr>
            <w:tcW w:w="4820" w:type="dxa"/>
            <w:shd w:val="clear" w:color="auto" w:fill="BADC8D" w:themeFill="accent5" w:themeFillTint="99"/>
            <w:vAlign w:val="center"/>
          </w:tcPr>
          <w:p w14:paraId="10277890" w14:textId="717FF5D3" w:rsidR="00965610" w:rsidRDefault="00965610" w:rsidP="00965610">
            <w:pPr>
              <w:snapToGrid w:val="0"/>
              <w:spacing w:after="0"/>
            </w:pPr>
            <w:r>
              <w:t>Comments</w:t>
            </w:r>
          </w:p>
        </w:tc>
        <w:tc>
          <w:tcPr>
            <w:tcW w:w="1523" w:type="dxa"/>
            <w:shd w:val="clear" w:color="auto" w:fill="BADC8D" w:themeFill="accent5" w:themeFillTint="99"/>
            <w:vAlign w:val="center"/>
          </w:tcPr>
          <w:p w14:paraId="5548E209" w14:textId="328A640F" w:rsidR="00965610" w:rsidRDefault="00724EF3" w:rsidP="00724EF3">
            <w:pPr>
              <w:snapToGrid w:val="0"/>
              <w:spacing w:after="0"/>
              <w:jc w:val="center"/>
            </w:pPr>
            <w:r>
              <w:t xml:space="preserve">Is Msg3 repetition </w:t>
            </w:r>
            <w:r w:rsidR="00965610">
              <w:t>applicable?</w:t>
            </w:r>
          </w:p>
        </w:tc>
      </w:tr>
      <w:tr w:rsidR="00965610" w14:paraId="6768C313" w14:textId="77777777" w:rsidTr="00965610">
        <w:trPr>
          <w:jc w:val="center"/>
        </w:trPr>
        <w:tc>
          <w:tcPr>
            <w:tcW w:w="959" w:type="dxa"/>
          </w:tcPr>
          <w:p w14:paraId="6F3ACD31" w14:textId="1CFD0B08" w:rsidR="00965610" w:rsidRDefault="00965610" w:rsidP="00F74F2A">
            <w:pPr>
              <w:snapToGrid w:val="0"/>
              <w:spacing w:after="0"/>
            </w:pPr>
            <w:r>
              <w:t>Case 1</w:t>
            </w:r>
          </w:p>
        </w:tc>
        <w:tc>
          <w:tcPr>
            <w:tcW w:w="1134" w:type="dxa"/>
          </w:tcPr>
          <w:p w14:paraId="3DDED0A1" w14:textId="599EA2D2" w:rsidR="00965610" w:rsidRDefault="00965610" w:rsidP="00F74F2A">
            <w:pPr>
              <w:snapToGrid w:val="0"/>
              <w:spacing w:after="0"/>
            </w:pPr>
            <w:r>
              <w:t>only PCell</w:t>
            </w:r>
          </w:p>
        </w:tc>
        <w:tc>
          <w:tcPr>
            <w:tcW w:w="1559" w:type="dxa"/>
          </w:tcPr>
          <w:p w14:paraId="27F685D5" w14:textId="548C9693" w:rsidR="00965610" w:rsidRDefault="00965610" w:rsidP="00F74F2A">
            <w:pPr>
              <w:snapToGrid w:val="0"/>
              <w:spacing w:after="0"/>
            </w:pPr>
            <w:r>
              <w:t>only CBRA</w:t>
            </w:r>
          </w:p>
        </w:tc>
        <w:tc>
          <w:tcPr>
            <w:tcW w:w="4820" w:type="dxa"/>
          </w:tcPr>
          <w:p w14:paraId="54607C2F" w14:textId="77777777" w:rsidR="00965610" w:rsidRDefault="00965610" w:rsidP="00F74F2A">
            <w:pPr>
              <w:snapToGrid w:val="0"/>
              <w:spacing w:after="0"/>
            </w:pPr>
            <w:r>
              <w:t xml:space="preserve">Typical use case of Msg3 repetition. </w:t>
            </w:r>
          </w:p>
          <w:p w14:paraId="377911F3" w14:textId="2D411CE9" w:rsidR="00965610" w:rsidRDefault="00EF1E8A" w:rsidP="00F74F2A">
            <w:pPr>
              <w:snapToGrid w:val="0"/>
              <w:spacing w:after="0"/>
            </w:pPr>
            <w:r>
              <w:t>Cell selection/reselection is performed before RACH procedure. If</w:t>
            </w:r>
            <w:r w:rsidR="00610128">
              <w:t xml:space="preserve"> UE fulfills the RSRP threshold</w:t>
            </w:r>
            <w:r w:rsidR="00E543BB">
              <w:t xml:space="preserve"> (at cell edge)</w:t>
            </w:r>
            <w:r w:rsidR="00610128">
              <w:t>, it can request</w:t>
            </w:r>
            <w:r>
              <w:t xml:space="preserve"> Msg3 repetition</w:t>
            </w:r>
            <w:r w:rsidR="00C978E1">
              <w:t>.</w:t>
            </w:r>
          </w:p>
        </w:tc>
        <w:tc>
          <w:tcPr>
            <w:tcW w:w="1523" w:type="dxa"/>
          </w:tcPr>
          <w:p w14:paraId="3AB25B63" w14:textId="0E9894B8" w:rsidR="00E543BB" w:rsidRDefault="00EF1E8A" w:rsidP="00F74F2A">
            <w:pPr>
              <w:snapToGrid w:val="0"/>
              <w:spacing w:after="0"/>
            </w:pPr>
            <w:r>
              <w:t>Yes</w:t>
            </w:r>
          </w:p>
        </w:tc>
      </w:tr>
      <w:tr w:rsidR="00965610" w14:paraId="10B9D32C" w14:textId="77777777" w:rsidTr="00965610">
        <w:trPr>
          <w:jc w:val="center"/>
        </w:trPr>
        <w:tc>
          <w:tcPr>
            <w:tcW w:w="959" w:type="dxa"/>
          </w:tcPr>
          <w:p w14:paraId="39108F23" w14:textId="24FD6ADB" w:rsidR="00965610" w:rsidRDefault="00965610" w:rsidP="00F74F2A">
            <w:pPr>
              <w:snapToGrid w:val="0"/>
              <w:spacing w:after="0"/>
            </w:pPr>
            <w:r>
              <w:t>Case 2</w:t>
            </w:r>
          </w:p>
        </w:tc>
        <w:tc>
          <w:tcPr>
            <w:tcW w:w="1134" w:type="dxa"/>
          </w:tcPr>
          <w:p w14:paraId="4B500662" w14:textId="3EEB5519" w:rsidR="00965610" w:rsidRDefault="00F74F2A" w:rsidP="00F74F2A">
            <w:pPr>
              <w:snapToGrid w:val="0"/>
              <w:spacing w:after="0"/>
            </w:pPr>
            <w:r>
              <w:t>only PCell</w:t>
            </w:r>
          </w:p>
        </w:tc>
        <w:tc>
          <w:tcPr>
            <w:tcW w:w="1559" w:type="dxa"/>
          </w:tcPr>
          <w:p w14:paraId="5811C12E" w14:textId="5C926F88" w:rsidR="00965610" w:rsidRDefault="00F74F2A" w:rsidP="00F74F2A">
            <w:pPr>
              <w:snapToGrid w:val="0"/>
              <w:spacing w:after="0"/>
            </w:pPr>
            <w:r>
              <w:t>only CBRA</w:t>
            </w:r>
          </w:p>
        </w:tc>
        <w:tc>
          <w:tcPr>
            <w:tcW w:w="4820" w:type="dxa"/>
          </w:tcPr>
          <w:p w14:paraId="58B6D337" w14:textId="77777777" w:rsidR="00965610" w:rsidRDefault="00F74F2A" w:rsidP="00F74F2A">
            <w:pPr>
              <w:snapToGrid w:val="0"/>
              <w:spacing w:after="0"/>
            </w:pPr>
            <w:r>
              <w:t>Same as above.</w:t>
            </w:r>
          </w:p>
          <w:p w14:paraId="3C2CEAE9" w14:textId="78D1C569" w:rsidR="00F74F2A" w:rsidRDefault="00F74F2A" w:rsidP="00F74F2A">
            <w:pPr>
              <w:snapToGrid w:val="0"/>
              <w:spacing w:after="0"/>
            </w:pPr>
            <w:r>
              <w:t>Cell selection/reselection is performed before RACH procedure. If UE fulfills the RSRP threshold (at cell edge), it can request Msg3 repetition.</w:t>
            </w:r>
          </w:p>
        </w:tc>
        <w:tc>
          <w:tcPr>
            <w:tcW w:w="1523" w:type="dxa"/>
          </w:tcPr>
          <w:p w14:paraId="223CC763" w14:textId="50B15749" w:rsidR="00965610" w:rsidRDefault="00F74F2A" w:rsidP="00F74F2A">
            <w:pPr>
              <w:snapToGrid w:val="0"/>
              <w:spacing w:after="0"/>
            </w:pPr>
            <w:r>
              <w:t>Yes</w:t>
            </w:r>
          </w:p>
        </w:tc>
      </w:tr>
      <w:tr w:rsidR="00965610" w14:paraId="08E8D4BC" w14:textId="77777777" w:rsidTr="00965610">
        <w:trPr>
          <w:jc w:val="center"/>
        </w:trPr>
        <w:tc>
          <w:tcPr>
            <w:tcW w:w="959" w:type="dxa"/>
          </w:tcPr>
          <w:p w14:paraId="43E6E6EC" w14:textId="75248374" w:rsidR="00965610" w:rsidRDefault="00965610" w:rsidP="00F74F2A">
            <w:pPr>
              <w:snapToGrid w:val="0"/>
              <w:spacing w:after="0"/>
            </w:pPr>
            <w:r>
              <w:t>Case 3</w:t>
            </w:r>
          </w:p>
        </w:tc>
        <w:tc>
          <w:tcPr>
            <w:tcW w:w="1134" w:type="dxa"/>
          </w:tcPr>
          <w:p w14:paraId="0C35BE75" w14:textId="7FB2AA53" w:rsidR="00965610" w:rsidRDefault="00F74F2A" w:rsidP="00F74F2A">
            <w:pPr>
              <w:snapToGrid w:val="0"/>
              <w:spacing w:after="0"/>
            </w:pPr>
            <w:r>
              <w:t>PCell or PSCell</w:t>
            </w:r>
          </w:p>
        </w:tc>
        <w:tc>
          <w:tcPr>
            <w:tcW w:w="1559" w:type="dxa"/>
          </w:tcPr>
          <w:p w14:paraId="04D8565D" w14:textId="1DD9D0AC" w:rsidR="00965610" w:rsidRDefault="00F74F2A" w:rsidP="00F74F2A">
            <w:pPr>
              <w:snapToGrid w:val="0"/>
              <w:spacing w:after="0"/>
            </w:pPr>
            <w:r>
              <w:t>only CBRA</w:t>
            </w:r>
          </w:p>
        </w:tc>
        <w:tc>
          <w:tcPr>
            <w:tcW w:w="4820" w:type="dxa"/>
          </w:tcPr>
          <w:p w14:paraId="7CAA47C8" w14:textId="7706BC8F" w:rsidR="00F74F2A" w:rsidRDefault="00F74F2A" w:rsidP="00F74F2A">
            <w:pPr>
              <w:snapToGrid w:val="0"/>
              <w:spacing w:after="0"/>
            </w:pPr>
            <w:r>
              <w:t xml:space="preserve">If TAT associated with PTAG expires, and UE has uplink data, UE will trigger RACH procedure towards SpCell. </w:t>
            </w:r>
            <w:r w:rsidR="00752177">
              <w:t>If there is downlink data, network can trigger CBRA by PDCCH order. I</w:t>
            </w:r>
            <w:r>
              <w:t xml:space="preserve">f the SpCell’s RSRP is lower than the threshold, UE can request network to enable Msg3 repetition. </w:t>
            </w:r>
          </w:p>
          <w:p w14:paraId="7A75E8AD" w14:textId="4F278736" w:rsidR="00965610" w:rsidRDefault="00F74F2A" w:rsidP="00F74F2A">
            <w:pPr>
              <w:snapToGrid w:val="0"/>
              <w:spacing w:after="0"/>
            </w:pPr>
            <w:r>
              <w:t xml:space="preserve">If the TAT associated with STAG expires, and UE has </w:t>
            </w:r>
            <w:r>
              <w:lastRenderedPageBreak/>
              <w:t xml:space="preserve">uplink data to transmit, usually, the UE will be configured with SR resource over PCell for all LCHs, so UE can send SR to PCell. While for downlink data, if network decides to transmit via a SCell (belonging to STAG), network will send PDCCH order to trigger RACH procedure over the SCell. Then, it belongs to Case 8. </w:t>
            </w:r>
          </w:p>
        </w:tc>
        <w:tc>
          <w:tcPr>
            <w:tcW w:w="1523" w:type="dxa"/>
          </w:tcPr>
          <w:p w14:paraId="186C2C36" w14:textId="04C6FCB9" w:rsidR="00965610" w:rsidRDefault="00F74F2A" w:rsidP="00F74F2A">
            <w:pPr>
              <w:snapToGrid w:val="0"/>
              <w:spacing w:after="0"/>
            </w:pPr>
            <w:r>
              <w:lastRenderedPageBreak/>
              <w:t>Yes</w:t>
            </w:r>
          </w:p>
        </w:tc>
      </w:tr>
      <w:tr w:rsidR="00F74F2A" w14:paraId="19B9C3ED" w14:textId="77777777" w:rsidTr="00965610">
        <w:trPr>
          <w:jc w:val="center"/>
        </w:trPr>
        <w:tc>
          <w:tcPr>
            <w:tcW w:w="959" w:type="dxa"/>
          </w:tcPr>
          <w:p w14:paraId="260226E2" w14:textId="614E1890" w:rsidR="00F74F2A" w:rsidRDefault="00F74F2A" w:rsidP="00F74F2A">
            <w:pPr>
              <w:snapToGrid w:val="0"/>
              <w:spacing w:after="0"/>
            </w:pPr>
            <w:r>
              <w:lastRenderedPageBreak/>
              <w:t>Case 4</w:t>
            </w:r>
          </w:p>
        </w:tc>
        <w:tc>
          <w:tcPr>
            <w:tcW w:w="1134" w:type="dxa"/>
          </w:tcPr>
          <w:p w14:paraId="3B9A8292" w14:textId="76194F45" w:rsidR="00F74F2A" w:rsidRDefault="00F74F2A" w:rsidP="00F74F2A">
            <w:pPr>
              <w:snapToGrid w:val="0"/>
              <w:spacing w:after="0"/>
            </w:pPr>
            <w:r>
              <w:t>PCell or PSCell</w:t>
            </w:r>
          </w:p>
        </w:tc>
        <w:tc>
          <w:tcPr>
            <w:tcW w:w="1559" w:type="dxa"/>
          </w:tcPr>
          <w:p w14:paraId="318FE60B" w14:textId="7B1CA30D" w:rsidR="00F74F2A" w:rsidRDefault="00F74F2A" w:rsidP="00F74F2A">
            <w:pPr>
              <w:snapToGrid w:val="0"/>
              <w:spacing w:after="0"/>
            </w:pPr>
            <w:r>
              <w:t>only CBRA</w:t>
            </w:r>
          </w:p>
        </w:tc>
        <w:tc>
          <w:tcPr>
            <w:tcW w:w="4820" w:type="dxa"/>
          </w:tcPr>
          <w:p w14:paraId="78790703" w14:textId="70E0AAA4" w:rsidR="00F74F2A" w:rsidRDefault="007735BC" w:rsidP="00F74F2A">
            <w:pPr>
              <w:snapToGrid w:val="0"/>
              <w:spacing w:after="0"/>
            </w:pPr>
            <w:r>
              <w:t>Either the UE is not configured with PUCCH and SR resources, or PUCCH/SR resources were released due to TAT expires. When UL data arrival, UE will trigger RACH procedure towards SpCell. Similar to Case 3, if at the moment, the SpCell’s RSRP is lower than the pre-configured threshold, then UE can request network to enable Msg3 repetition.</w:t>
            </w:r>
          </w:p>
        </w:tc>
        <w:tc>
          <w:tcPr>
            <w:tcW w:w="1523" w:type="dxa"/>
          </w:tcPr>
          <w:p w14:paraId="560F082F" w14:textId="0D75ADF0" w:rsidR="00F74F2A" w:rsidRDefault="007735BC" w:rsidP="00F74F2A">
            <w:pPr>
              <w:snapToGrid w:val="0"/>
              <w:spacing w:after="0"/>
            </w:pPr>
            <w:r>
              <w:t>Yes</w:t>
            </w:r>
          </w:p>
        </w:tc>
      </w:tr>
      <w:tr w:rsidR="007735BC" w14:paraId="012DACA3" w14:textId="77777777" w:rsidTr="00965610">
        <w:trPr>
          <w:jc w:val="center"/>
        </w:trPr>
        <w:tc>
          <w:tcPr>
            <w:tcW w:w="959" w:type="dxa"/>
          </w:tcPr>
          <w:p w14:paraId="4EA38642" w14:textId="6EA27CF6" w:rsidR="007735BC" w:rsidRDefault="00724EF3" w:rsidP="00F74F2A">
            <w:pPr>
              <w:snapToGrid w:val="0"/>
              <w:spacing w:after="0"/>
            </w:pPr>
            <w:r>
              <w:t>Case 5</w:t>
            </w:r>
          </w:p>
        </w:tc>
        <w:tc>
          <w:tcPr>
            <w:tcW w:w="1134" w:type="dxa"/>
          </w:tcPr>
          <w:p w14:paraId="7262715C" w14:textId="3BCC4969" w:rsidR="007735BC" w:rsidRDefault="0051755E" w:rsidP="00F74F2A">
            <w:pPr>
              <w:snapToGrid w:val="0"/>
              <w:spacing w:after="0"/>
            </w:pPr>
            <w:r>
              <w:t>PCell or PSCell</w:t>
            </w:r>
          </w:p>
        </w:tc>
        <w:tc>
          <w:tcPr>
            <w:tcW w:w="1559" w:type="dxa"/>
          </w:tcPr>
          <w:p w14:paraId="45A3B907" w14:textId="5030601F" w:rsidR="007735BC" w:rsidRDefault="0051755E" w:rsidP="00F74F2A">
            <w:pPr>
              <w:snapToGrid w:val="0"/>
              <w:spacing w:after="0"/>
            </w:pPr>
            <w:r>
              <w:t>only CBRA</w:t>
            </w:r>
          </w:p>
        </w:tc>
        <w:tc>
          <w:tcPr>
            <w:tcW w:w="4820" w:type="dxa"/>
          </w:tcPr>
          <w:p w14:paraId="34FE1CE2" w14:textId="78602CF7" w:rsidR="0051755E" w:rsidRDefault="0051755E" w:rsidP="00F74F2A">
            <w:pPr>
              <w:snapToGrid w:val="0"/>
              <w:spacing w:after="0"/>
            </w:pPr>
            <w:r>
              <w:t xml:space="preserve">Usually, SR failure happens when UE is suffering high ul interference. E.g. at cell edge. So it is natural to allow UE to use Msg3 repetition when RSRP threshold is fulfilled. </w:t>
            </w:r>
          </w:p>
        </w:tc>
        <w:tc>
          <w:tcPr>
            <w:tcW w:w="1523" w:type="dxa"/>
          </w:tcPr>
          <w:p w14:paraId="13A6CDB1" w14:textId="6019717A" w:rsidR="007735BC" w:rsidRDefault="0051755E" w:rsidP="00F74F2A">
            <w:pPr>
              <w:snapToGrid w:val="0"/>
              <w:spacing w:after="0"/>
            </w:pPr>
            <w:r>
              <w:t>Yes</w:t>
            </w:r>
          </w:p>
        </w:tc>
      </w:tr>
      <w:tr w:rsidR="00724EF3" w14:paraId="7672B835" w14:textId="77777777" w:rsidTr="00965610">
        <w:trPr>
          <w:jc w:val="center"/>
        </w:trPr>
        <w:tc>
          <w:tcPr>
            <w:tcW w:w="959" w:type="dxa"/>
          </w:tcPr>
          <w:p w14:paraId="6FD0EF37" w14:textId="365FCF68" w:rsidR="00724EF3" w:rsidRDefault="0051755E" w:rsidP="00F74F2A">
            <w:pPr>
              <w:snapToGrid w:val="0"/>
              <w:spacing w:after="0"/>
            </w:pPr>
            <w:r>
              <w:t>Case 6</w:t>
            </w:r>
          </w:p>
        </w:tc>
        <w:tc>
          <w:tcPr>
            <w:tcW w:w="1134" w:type="dxa"/>
          </w:tcPr>
          <w:p w14:paraId="3D76087E" w14:textId="5A62D825" w:rsidR="00724EF3" w:rsidRDefault="0051755E" w:rsidP="00F74F2A">
            <w:pPr>
              <w:snapToGrid w:val="0"/>
              <w:spacing w:after="0"/>
            </w:pPr>
            <w:r>
              <w:t>PCell or PSCell</w:t>
            </w:r>
          </w:p>
        </w:tc>
        <w:tc>
          <w:tcPr>
            <w:tcW w:w="1559" w:type="dxa"/>
          </w:tcPr>
          <w:p w14:paraId="743098D2" w14:textId="490C0188" w:rsidR="00724EF3" w:rsidRDefault="0051755E" w:rsidP="00F74F2A">
            <w:pPr>
              <w:snapToGrid w:val="0"/>
              <w:spacing w:after="0"/>
            </w:pPr>
            <w:r>
              <w:t>either CBRA or CFRA</w:t>
            </w:r>
          </w:p>
        </w:tc>
        <w:tc>
          <w:tcPr>
            <w:tcW w:w="4820" w:type="dxa"/>
          </w:tcPr>
          <w:p w14:paraId="25FB705E" w14:textId="31C43E03" w:rsidR="00724EF3" w:rsidRDefault="003340B7" w:rsidP="00F74F2A">
            <w:pPr>
              <w:snapToGrid w:val="0"/>
              <w:spacing w:after="0"/>
            </w:pPr>
            <w:r>
              <w:t xml:space="preserve">For handover or PSCell change procedure, either CBRA or CFRA can be triggered, and CFRA </w:t>
            </w:r>
            <w:r w:rsidR="002D0046">
              <w:t>is triggered</w:t>
            </w:r>
            <w:r>
              <w:t xml:space="preserve"> more frequently. </w:t>
            </w:r>
          </w:p>
          <w:p w14:paraId="0763A255" w14:textId="5EC7E50E" w:rsidR="003340B7" w:rsidRDefault="003340B7" w:rsidP="00F74F2A">
            <w:pPr>
              <w:snapToGrid w:val="0"/>
              <w:spacing w:after="0"/>
            </w:pPr>
            <w:r>
              <w:t xml:space="preserve">For CBRA case, </w:t>
            </w:r>
          </w:p>
        </w:tc>
        <w:tc>
          <w:tcPr>
            <w:tcW w:w="1523" w:type="dxa"/>
          </w:tcPr>
          <w:p w14:paraId="14575C0A" w14:textId="0CF73AF6" w:rsidR="00724EF3" w:rsidRDefault="002D0046" w:rsidP="00F74F2A">
            <w:pPr>
              <w:snapToGrid w:val="0"/>
              <w:spacing w:after="0"/>
            </w:pPr>
            <w:r>
              <w:t>Yes to CBRA</w:t>
            </w:r>
          </w:p>
        </w:tc>
      </w:tr>
      <w:tr w:rsidR="002D0046" w14:paraId="0AF0ACAC" w14:textId="77777777" w:rsidTr="00965610">
        <w:trPr>
          <w:jc w:val="center"/>
        </w:trPr>
        <w:tc>
          <w:tcPr>
            <w:tcW w:w="959" w:type="dxa"/>
          </w:tcPr>
          <w:p w14:paraId="08468854" w14:textId="2169537D" w:rsidR="002D0046" w:rsidRDefault="002D0046" w:rsidP="002D0046">
            <w:pPr>
              <w:snapToGrid w:val="0"/>
              <w:spacing w:after="0"/>
            </w:pPr>
            <w:r>
              <w:t>Case 7</w:t>
            </w:r>
          </w:p>
        </w:tc>
        <w:tc>
          <w:tcPr>
            <w:tcW w:w="1134" w:type="dxa"/>
          </w:tcPr>
          <w:p w14:paraId="14E8B55E" w14:textId="1E2DAAA9" w:rsidR="002D0046" w:rsidRDefault="002D0046" w:rsidP="002D0046">
            <w:pPr>
              <w:snapToGrid w:val="0"/>
              <w:spacing w:after="0"/>
            </w:pPr>
            <w:r>
              <w:t>only PCell</w:t>
            </w:r>
          </w:p>
        </w:tc>
        <w:tc>
          <w:tcPr>
            <w:tcW w:w="1559" w:type="dxa"/>
          </w:tcPr>
          <w:p w14:paraId="3E828920" w14:textId="58F8D276" w:rsidR="002D0046" w:rsidRDefault="002D0046" w:rsidP="002D0046">
            <w:pPr>
              <w:snapToGrid w:val="0"/>
              <w:spacing w:after="0"/>
            </w:pPr>
            <w:r>
              <w:t>only CBRA</w:t>
            </w:r>
          </w:p>
        </w:tc>
        <w:tc>
          <w:tcPr>
            <w:tcW w:w="4820" w:type="dxa"/>
          </w:tcPr>
          <w:p w14:paraId="5CAED421" w14:textId="77777777" w:rsidR="002D0046" w:rsidRDefault="002D0046" w:rsidP="002D0046">
            <w:pPr>
              <w:snapToGrid w:val="0"/>
              <w:spacing w:after="0"/>
            </w:pPr>
            <w:r>
              <w:t xml:space="preserve">Typical use case of Msg3 repetition. </w:t>
            </w:r>
          </w:p>
          <w:p w14:paraId="30D37062" w14:textId="45D6F50A" w:rsidR="002D0046" w:rsidRDefault="002D0046" w:rsidP="002D0046">
            <w:pPr>
              <w:snapToGrid w:val="0"/>
              <w:spacing w:after="0"/>
            </w:pPr>
            <w:r>
              <w:t>Cell selection/reselection is performed before RACH procedure. If UE fulfills the R</w:t>
            </w:r>
            <w:r w:rsidR="00CF001D">
              <w:t>SRP threshold (at cell edge), the UE</w:t>
            </w:r>
            <w:r>
              <w:t xml:space="preserve"> can request Msg3 repetition.</w:t>
            </w:r>
          </w:p>
        </w:tc>
        <w:tc>
          <w:tcPr>
            <w:tcW w:w="1523" w:type="dxa"/>
          </w:tcPr>
          <w:p w14:paraId="3A8B3EB0" w14:textId="4B65B692" w:rsidR="002D0046" w:rsidRDefault="00CF001D" w:rsidP="002D0046">
            <w:pPr>
              <w:snapToGrid w:val="0"/>
              <w:spacing w:after="0"/>
            </w:pPr>
            <w:r>
              <w:t>Yes</w:t>
            </w:r>
          </w:p>
        </w:tc>
      </w:tr>
      <w:tr w:rsidR="002D0046" w14:paraId="44C399B3" w14:textId="77777777" w:rsidTr="00965610">
        <w:trPr>
          <w:jc w:val="center"/>
        </w:trPr>
        <w:tc>
          <w:tcPr>
            <w:tcW w:w="959" w:type="dxa"/>
          </w:tcPr>
          <w:p w14:paraId="50F726CB" w14:textId="375C2A0C" w:rsidR="002D0046" w:rsidRDefault="002D0046" w:rsidP="002D0046">
            <w:pPr>
              <w:snapToGrid w:val="0"/>
              <w:spacing w:after="0"/>
            </w:pPr>
            <w:r>
              <w:t>Case 8</w:t>
            </w:r>
          </w:p>
        </w:tc>
        <w:tc>
          <w:tcPr>
            <w:tcW w:w="1134" w:type="dxa"/>
          </w:tcPr>
          <w:p w14:paraId="34980E6B" w14:textId="71DE5D8C" w:rsidR="002D0046" w:rsidRPr="002D0046" w:rsidRDefault="002D0046" w:rsidP="002D0046">
            <w:pPr>
              <w:snapToGrid w:val="0"/>
              <w:spacing w:after="0"/>
            </w:pPr>
            <w:r w:rsidRPr="002D0046">
              <w:t>Only SCell</w:t>
            </w:r>
          </w:p>
        </w:tc>
        <w:tc>
          <w:tcPr>
            <w:tcW w:w="1559" w:type="dxa"/>
          </w:tcPr>
          <w:p w14:paraId="486DDC16" w14:textId="619DB0E4" w:rsidR="002D0046" w:rsidRPr="002D0046" w:rsidRDefault="002D0046" w:rsidP="002D0046">
            <w:pPr>
              <w:snapToGrid w:val="0"/>
              <w:spacing w:after="0"/>
            </w:pPr>
            <w:r w:rsidRPr="002D0046">
              <w:t>only CFRA</w:t>
            </w:r>
          </w:p>
        </w:tc>
        <w:tc>
          <w:tcPr>
            <w:tcW w:w="4820" w:type="dxa"/>
          </w:tcPr>
          <w:p w14:paraId="39A12131" w14:textId="2054DC00" w:rsidR="002D0046" w:rsidRPr="002D0046" w:rsidRDefault="002D0046" w:rsidP="002D0046">
            <w:pPr>
              <w:snapToGrid w:val="0"/>
              <w:spacing w:after="0"/>
            </w:pPr>
            <w:r w:rsidRPr="002D0046">
              <w:t xml:space="preserve">RACH procedure is triggered by PDCCH order and only CFRA can be supported. So it is out of the scope </w:t>
            </w:r>
            <w:r>
              <w:t xml:space="preserve">of </w:t>
            </w:r>
            <w:r w:rsidRPr="002D0046">
              <w:t>WID.</w:t>
            </w:r>
          </w:p>
        </w:tc>
        <w:tc>
          <w:tcPr>
            <w:tcW w:w="1523" w:type="dxa"/>
          </w:tcPr>
          <w:p w14:paraId="75832F89" w14:textId="62A4DEB2" w:rsidR="002D0046" w:rsidRPr="002D0046" w:rsidRDefault="002D0046" w:rsidP="002D0046">
            <w:pPr>
              <w:snapToGrid w:val="0"/>
              <w:spacing w:after="0"/>
            </w:pPr>
            <w:r w:rsidRPr="00E17617">
              <w:t>N/A</w:t>
            </w:r>
          </w:p>
        </w:tc>
      </w:tr>
      <w:tr w:rsidR="002D0046" w14:paraId="5621C6DD" w14:textId="77777777" w:rsidTr="00965610">
        <w:trPr>
          <w:jc w:val="center"/>
        </w:trPr>
        <w:tc>
          <w:tcPr>
            <w:tcW w:w="959" w:type="dxa"/>
          </w:tcPr>
          <w:p w14:paraId="6656FDBF" w14:textId="1B6930AA" w:rsidR="002D0046" w:rsidRPr="00CF001D" w:rsidRDefault="00CF001D" w:rsidP="002D0046">
            <w:pPr>
              <w:snapToGrid w:val="0"/>
              <w:spacing w:after="0"/>
            </w:pPr>
            <w:r w:rsidRPr="00CF001D">
              <w:t>Case 9</w:t>
            </w:r>
          </w:p>
        </w:tc>
        <w:tc>
          <w:tcPr>
            <w:tcW w:w="1134" w:type="dxa"/>
          </w:tcPr>
          <w:p w14:paraId="32516F6A" w14:textId="17C8467A" w:rsidR="002D0046" w:rsidRPr="00CF001D" w:rsidRDefault="00CF001D" w:rsidP="002D0046">
            <w:pPr>
              <w:snapToGrid w:val="0"/>
              <w:spacing w:after="0"/>
            </w:pPr>
            <w:r w:rsidRPr="00CF001D">
              <w:t>only PCell</w:t>
            </w:r>
          </w:p>
        </w:tc>
        <w:tc>
          <w:tcPr>
            <w:tcW w:w="1559" w:type="dxa"/>
          </w:tcPr>
          <w:p w14:paraId="792C05FA" w14:textId="21306972" w:rsidR="002D0046" w:rsidRPr="00CF001D" w:rsidRDefault="00CF001D" w:rsidP="002D0046">
            <w:pPr>
              <w:snapToGrid w:val="0"/>
              <w:spacing w:after="0"/>
            </w:pPr>
            <w:r w:rsidRPr="00CF001D">
              <w:t>N/A for Msg1 based SI request; CBRA for Msg3 based SI request</w:t>
            </w:r>
          </w:p>
        </w:tc>
        <w:tc>
          <w:tcPr>
            <w:tcW w:w="4820" w:type="dxa"/>
          </w:tcPr>
          <w:p w14:paraId="2A82C9FA" w14:textId="77777777" w:rsidR="00CF001D" w:rsidRDefault="00CF001D" w:rsidP="00CF001D">
            <w:pPr>
              <w:snapToGrid w:val="0"/>
              <w:spacing w:after="0"/>
            </w:pPr>
            <w:r>
              <w:t xml:space="preserve">For Msg1 based SI request, the UE uses pre-configured RACH preamble and RACH resource to request SI. But there is no Msg3 transmission, thus Msg3 repetition is not applicable to Msg1 based SI request. </w:t>
            </w:r>
          </w:p>
          <w:p w14:paraId="28EE4B2C" w14:textId="580C20F7" w:rsidR="002D0046" w:rsidRPr="00CF001D" w:rsidRDefault="00CF001D" w:rsidP="00CF001D">
            <w:pPr>
              <w:snapToGrid w:val="0"/>
              <w:spacing w:after="0"/>
            </w:pPr>
            <w:r>
              <w:t xml:space="preserve">For Msg3 based SI request, the UE triggers normal CBRA in order to send RRCSystemInfoRequest to network. In this case, the initial access procedure is same as Case 1, so Msg3 repetition is applicable as long as PCell’s RSRP fulfills the threshold.  </w:t>
            </w:r>
          </w:p>
        </w:tc>
        <w:tc>
          <w:tcPr>
            <w:tcW w:w="1523" w:type="dxa"/>
          </w:tcPr>
          <w:p w14:paraId="58C69A7E" w14:textId="0F882064" w:rsidR="002D0046" w:rsidRPr="00CF001D" w:rsidRDefault="00CF001D" w:rsidP="002D0046">
            <w:pPr>
              <w:snapToGrid w:val="0"/>
              <w:spacing w:after="0"/>
            </w:pPr>
            <w:r>
              <w:t>Yes for Msg3 based SI request</w:t>
            </w:r>
          </w:p>
        </w:tc>
      </w:tr>
      <w:tr w:rsidR="00CF001D" w14:paraId="386AB44B" w14:textId="77777777" w:rsidTr="00965610">
        <w:trPr>
          <w:jc w:val="center"/>
        </w:trPr>
        <w:tc>
          <w:tcPr>
            <w:tcW w:w="959" w:type="dxa"/>
          </w:tcPr>
          <w:p w14:paraId="74C6D01B" w14:textId="79FC33B7" w:rsidR="00CF001D" w:rsidRPr="00CF001D" w:rsidRDefault="00CF001D" w:rsidP="002D0046">
            <w:pPr>
              <w:snapToGrid w:val="0"/>
              <w:spacing w:after="0"/>
            </w:pPr>
            <w:r>
              <w:t>Case 10</w:t>
            </w:r>
          </w:p>
        </w:tc>
        <w:tc>
          <w:tcPr>
            <w:tcW w:w="1134" w:type="dxa"/>
          </w:tcPr>
          <w:p w14:paraId="0A2A85E9" w14:textId="12833E3B" w:rsidR="00CF001D" w:rsidRPr="00CF001D" w:rsidRDefault="00CF001D" w:rsidP="002D0046">
            <w:pPr>
              <w:snapToGrid w:val="0"/>
              <w:spacing w:after="0"/>
            </w:pPr>
            <w:r>
              <w:t>PCell or PSCell</w:t>
            </w:r>
          </w:p>
        </w:tc>
        <w:tc>
          <w:tcPr>
            <w:tcW w:w="1559" w:type="dxa"/>
          </w:tcPr>
          <w:p w14:paraId="1C5FF6EA" w14:textId="475E3FC6" w:rsidR="00CF001D" w:rsidRPr="00CF001D" w:rsidRDefault="00CF001D" w:rsidP="002D0046">
            <w:pPr>
              <w:snapToGrid w:val="0"/>
              <w:spacing w:after="0"/>
            </w:pPr>
            <w:r>
              <w:t>either CBRA or CFRA</w:t>
            </w:r>
          </w:p>
        </w:tc>
        <w:tc>
          <w:tcPr>
            <w:tcW w:w="4820" w:type="dxa"/>
          </w:tcPr>
          <w:p w14:paraId="6017E6F1" w14:textId="77777777" w:rsidR="00CF001D" w:rsidRDefault="00CF001D" w:rsidP="00CF001D">
            <w:pPr>
              <w:snapToGrid w:val="0"/>
              <w:spacing w:after="0"/>
            </w:pPr>
            <w:r>
              <w:t>If beam failure happens on SCell, the UE triggers beam failure recovery by transmit a BFR MAC CE to SpCell for this SCell. So no RACH procedure will be triggers.</w:t>
            </w:r>
          </w:p>
          <w:p w14:paraId="10038624" w14:textId="77777777" w:rsidR="00CF001D" w:rsidRDefault="00CF001D" w:rsidP="00CF001D">
            <w:pPr>
              <w:snapToGrid w:val="0"/>
              <w:spacing w:after="0"/>
            </w:pPr>
            <w:r>
              <w:t xml:space="preserve">If beam failure happens on PCell, the UE triggers beam failure recovery by initiating RACH on the PCell. If network configures CFRA RACH resources (i.e. </w:t>
            </w:r>
            <w:r w:rsidRPr="00F852C8">
              <w:rPr>
                <w:i/>
              </w:rPr>
              <w:t>candidateBeamRSList</w:t>
            </w:r>
            <w:r>
              <w:t>) for BFR, 4-step CFRA will be triggered. O</w:t>
            </w:r>
            <w:r>
              <w:rPr>
                <w:rFonts w:hint="eastAsia"/>
              </w:rPr>
              <w:t>therwise</w:t>
            </w:r>
            <w:r>
              <w:t xml:space="preserve">, CBRA will be triggered and BFR MAC CE will be sent. So Msg 3 repetition can be applicable to CBRA case. </w:t>
            </w:r>
          </w:p>
          <w:p w14:paraId="28903C7C" w14:textId="77777777" w:rsidR="00CF001D" w:rsidRPr="00CF001D" w:rsidRDefault="00CF001D" w:rsidP="00CF001D">
            <w:pPr>
              <w:snapToGrid w:val="0"/>
              <w:spacing w:after="0"/>
            </w:pPr>
          </w:p>
        </w:tc>
        <w:tc>
          <w:tcPr>
            <w:tcW w:w="1523" w:type="dxa"/>
          </w:tcPr>
          <w:p w14:paraId="406D33D8" w14:textId="17C064F3" w:rsidR="00CF001D" w:rsidRPr="00CF001D" w:rsidRDefault="00CF001D" w:rsidP="002D0046">
            <w:pPr>
              <w:snapToGrid w:val="0"/>
              <w:spacing w:after="0"/>
            </w:pPr>
            <w:r>
              <w:t>Yes to CBRA</w:t>
            </w:r>
          </w:p>
        </w:tc>
      </w:tr>
      <w:tr w:rsidR="00CF001D" w14:paraId="5BC85768" w14:textId="77777777" w:rsidTr="00965610">
        <w:trPr>
          <w:jc w:val="center"/>
        </w:trPr>
        <w:tc>
          <w:tcPr>
            <w:tcW w:w="959" w:type="dxa"/>
          </w:tcPr>
          <w:p w14:paraId="78813AB5" w14:textId="174E7D16" w:rsidR="00CF001D" w:rsidRDefault="00CF001D" w:rsidP="002D0046">
            <w:pPr>
              <w:snapToGrid w:val="0"/>
              <w:spacing w:after="0"/>
            </w:pPr>
            <w:r>
              <w:t>Case 11</w:t>
            </w:r>
          </w:p>
        </w:tc>
        <w:tc>
          <w:tcPr>
            <w:tcW w:w="1134" w:type="dxa"/>
          </w:tcPr>
          <w:p w14:paraId="10B61F61" w14:textId="6FB18E60" w:rsidR="00CF001D" w:rsidRDefault="00CF001D" w:rsidP="002D0046">
            <w:pPr>
              <w:snapToGrid w:val="0"/>
              <w:spacing w:after="0"/>
            </w:pPr>
            <w:r>
              <w:t>PCell or PSCell</w:t>
            </w:r>
          </w:p>
        </w:tc>
        <w:tc>
          <w:tcPr>
            <w:tcW w:w="1559" w:type="dxa"/>
          </w:tcPr>
          <w:p w14:paraId="35DE75D3" w14:textId="77881FE5" w:rsidR="00CF001D" w:rsidRDefault="00CF001D" w:rsidP="002D0046">
            <w:pPr>
              <w:snapToGrid w:val="0"/>
              <w:spacing w:after="0"/>
            </w:pPr>
            <w:r>
              <w:t>only CBRA</w:t>
            </w:r>
          </w:p>
        </w:tc>
        <w:tc>
          <w:tcPr>
            <w:tcW w:w="4820" w:type="dxa"/>
          </w:tcPr>
          <w:p w14:paraId="3C3C9717" w14:textId="77777777" w:rsidR="00CF001D" w:rsidRDefault="00CF001D" w:rsidP="00CF001D">
            <w:pPr>
              <w:snapToGrid w:val="0"/>
              <w:spacing w:after="0"/>
            </w:pPr>
            <w:r w:rsidRPr="00343BBA">
              <w:t xml:space="preserve">If consistent LBT failure is </w:t>
            </w:r>
            <w:r>
              <w:t>detected on SpCell, the UE will switch to another UL BWP with configured RACH resources, initiates RACH. If multiple BWPs are configured with RACH resources, then it is up to UE implementation which BWP is selected. If LBT failure is detected on all UL BWPs with configured RACH resources, then UE will declare RLF.</w:t>
            </w:r>
          </w:p>
          <w:p w14:paraId="325AF239" w14:textId="26A62784" w:rsidR="00CF001D" w:rsidRDefault="00CF001D" w:rsidP="00CF001D">
            <w:pPr>
              <w:snapToGrid w:val="0"/>
              <w:spacing w:after="0"/>
            </w:pPr>
            <w:r>
              <w:t xml:space="preserve">Based on current spec, network cannot provide CFRA RACH resource for LBT failure recovery, thus only CBRA can be triggered, so Msg3 repetition is applicable when RSRP fulfills the threshold. </w:t>
            </w:r>
          </w:p>
        </w:tc>
        <w:tc>
          <w:tcPr>
            <w:tcW w:w="1523" w:type="dxa"/>
          </w:tcPr>
          <w:p w14:paraId="660B54FD" w14:textId="21C3D799" w:rsidR="00CF001D" w:rsidRDefault="00CF001D" w:rsidP="002D0046">
            <w:pPr>
              <w:snapToGrid w:val="0"/>
              <w:spacing w:after="0"/>
            </w:pPr>
            <w:r>
              <w:t>Yes</w:t>
            </w:r>
          </w:p>
        </w:tc>
      </w:tr>
    </w:tbl>
    <w:p w14:paraId="58D3616B" w14:textId="1CB16BD6" w:rsidR="002B768D" w:rsidRDefault="00965610" w:rsidP="0078194B">
      <w:r>
        <w:lastRenderedPageBreak/>
        <w:t xml:space="preserve"> </w:t>
      </w:r>
    </w:p>
    <w:p w14:paraId="2A11F021" w14:textId="1C3AEEC3" w:rsidR="000274D9" w:rsidRDefault="00E17617" w:rsidP="0078194B">
      <w:r>
        <w:t>B</w:t>
      </w:r>
      <w:r w:rsidR="00CF001D">
        <w:t xml:space="preserve">ased on above analysis, the Msg3 repetition can be applicable to all </w:t>
      </w:r>
      <w:r>
        <w:t xml:space="preserve">kinds of CBRA. So </w:t>
      </w:r>
      <w:r w:rsidR="005C2F08">
        <w:t>we suggest to</w:t>
      </w:r>
      <w:r>
        <w:t xml:space="preserve"> confirm this from RAN2</w:t>
      </w:r>
      <w:r w:rsidR="005C2F08">
        <w:t xml:space="preserve"> perspective</w:t>
      </w:r>
      <w:r>
        <w:t xml:space="preserve">. </w:t>
      </w:r>
    </w:p>
    <w:p w14:paraId="0AFDE162" w14:textId="4DC32323" w:rsidR="0078194B" w:rsidRDefault="00E17617" w:rsidP="00E17617">
      <w:pPr>
        <w:spacing w:before="156" w:line="276" w:lineRule="auto"/>
        <w:ind w:left="993" w:hanging="993"/>
        <w:rPr>
          <w:b/>
        </w:rPr>
      </w:pPr>
      <w:r>
        <w:rPr>
          <w:b/>
        </w:rPr>
        <w:t>Proposal 1: M</w:t>
      </w:r>
      <w:r>
        <w:rPr>
          <w:rFonts w:hint="eastAsia"/>
          <w:b/>
        </w:rPr>
        <w:t>sg</w:t>
      </w:r>
      <w:r>
        <w:rPr>
          <w:b/>
        </w:rPr>
        <w:t>3 repet</w:t>
      </w:r>
      <w:r w:rsidR="00F31ABB">
        <w:rPr>
          <w:b/>
        </w:rPr>
        <w:t>ition is applicable to all kind</w:t>
      </w:r>
      <w:r>
        <w:rPr>
          <w:b/>
        </w:rPr>
        <w:t xml:space="preserve"> of </w:t>
      </w:r>
      <w:r w:rsidR="00542CF9">
        <w:rPr>
          <w:b/>
        </w:rPr>
        <w:t xml:space="preserve">4-step </w:t>
      </w:r>
      <w:r>
        <w:rPr>
          <w:b/>
        </w:rPr>
        <w:t xml:space="preserve">CBRA procedures. </w:t>
      </w:r>
    </w:p>
    <w:p w14:paraId="02673A1B" w14:textId="77777777" w:rsidR="00A204F6" w:rsidRPr="00542CF9" w:rsidRDefault="00A204F6" w:rsidP="00A204F6">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RSRP threshold for triggering Msg3 repetition </w:t>
      </w:r>
    </w:p>
    <w:p w14:paraId="157E5F01" w14:textId="497C6F95" w:rsidR="003410B9" w:rsidRPr="003410B9" w:rsidRDefault="003410B9" w:rsidP="003410B9">
      <w:r w:rsidRPr="003410B9">
        <w:t xml:space="preserve">Regarding the principle of triggering Msg3 repetition, RAN1 has made following </w:t>
      </w:r>
      <w:r>
        <w:t xml:space="preserve">agreement, that UE can request Msg3 repetition when RSRP result fulfills an RSRP threshold, and the design of RSRP threshold is up to RAN2.  </w:t>
      </w:r>
    </w:p>
    <w:tbl>
      <w:tblPr>
        <w:tblStyle w:val="af5"/>
        <w:tblW w:w="0" w:type="auto"/>
        <w:tblLook w:val="04A0" w:firstRow="1" w:lastRow="0" w:firstColumn="1" w:lastColumn="0" w:noHBand="0" w:noVBand="1"/>
      </w:tblPr>
      <w:tblGrid>
        <w:gridCol w:w="9995"/>
      </w:tblGrid>
      <w:tr w:rsidR="003410B9" w14:paraId="3687EEF5" w14:textId="77777777" w:rsidTr="00B302F5">
        <w:tc>
          <w:tcPr>
            <w:tcW w:w="9995" w:type="dxa"/>
          </w:tcPr>
          <w:p w14:paraId="2C0F6D1A" w14:textId="77777777" w:rsidR="003410B9" w:rsidRPr="00A83777" w:rsidRDefault="003410B9" w:rsidP="00B302F5">
            <w:pPr>
              <w:spacing w:after="0" w:line="240" w:lineRule="atLeast"/>
              <w:contextualSpacing/>
            </w:pPr>
            <w:r w:rsidRPr="00A83777">
              <w:rPr>
                <w:highlight w:val="green"/>
              </w:rPr>
              <w:t>Agreement</w:t>
            </w:r>
            <w:r w:rsidRPr="00A83777">
              <w:t>: A UE requests Msg3 PUSCH repetition at least when the RSRP of the downlink pathloss reference is lower than an RSRP threshold.</w:t>
            </w:r>
          </w:p>
          <w:p w14:paraId="66D939B6" w14:textId="77777777" w:rsidR="003410B9" w:rsidRDefault="003410B9" w:rsidP="00B302F5">
            <w:pPr>
              <w:widowControl/>
              <w:numPr>
                <w:ilvl w:val="0"/>
                <w:numId w:val="31"/>
              </w:numPr>
              <w:spacing w:after="0" w:line="240" w:lineRule="atLeast"/>
              <w:contextualSpacing/>
              <w:jc w:val="left"/>
            </w:pPr>
            <w:r w:rsidRPr="00A83777">
              <w:t>FFS the determination of the RSRP threshold.</w:t>
            </w:r>
          </w:p>
        </w:tc>
      </w:tr>
    </w:tbl>
    <w:p w14:paraId="49CAA1B0" w14:textId="77777777" w:rsidR="00A204F6" w:rsidRDefault="00A204F6" w:rsidP="00A204F6">
      <w:r>
        <w:t xml:space="preserve">Based on current specification, multiple RSRP thresholds are </w:t>
      </w:r>
      <w:r>
        <w:rPr>
          <w:rFonts w:hint="eastAsia"/>
        </w:rPr>
        <w:t>introduced</w:t>
      </w:r>
      <w:r>
        <w:t xml:space="preserve"> </w:t>
      </w:r>
      <w:r>
        <w:rPr>
          <w:rFonts w:hint="eastAsia"/>
        </w:rPr>
        <w:t>for</w:t>
      </w:r>
      <w:r>
        <w:t xml:space="preserve"> RACH resource selection. S</w:t>
      </w:r>
      <w:r>
        <w:rPr>
          <w:rFonts w:hint="eastAsia"/>
        </w:rPr>
        <w:t>e</w:t>
      </w:r>
      <w:r>
        <w:t>e below:</w:t>
      </w:r>
    </w:p>
    <w:p w14:paraId="7DA9B4D3" w14:textId="77777777" w:rsidR="00A204F6" w:rsidRDefault="00A204F6" w:rsidP="00A204F6">
      <w:pPr>
        <w:pStyle w:val="afffffff3"/>
        <w:numPr>
          <w:ilvl w:val="2"/>
          <w:numId w:val="40"/>
        </w:numPr>
        <w:ind w:left="284" w:hanging="284"/>
      </w:pPr>
      <w:r>
        <w:t xml:space="preserve">RACH-ConfigCommon-&gt; rsrp-ThresholdSSB-SUL; </w:t>
      </w:r>
      <w:r w:rsidRPr="00684C31">
        <w:t>(to determine whether to perform RACH on NUL or SUL)</w:t>
      </w:r>
    </w:p>
    <w:p w14:paraId="728B0553" w14:textId="77777777" w:rsidR="00A204F6" w:rsidRDefault="00A204F6" w:rsidP="00A204F6">
      <w:pPr>
        <w:pStyle w:val="afffffff3"/>
        <w:numPr>
          <w:ilvl w:val="1"/>
          <w:numId w:val="40"/>
        </w:numPr>
        <w:ind w:left="284" w:hanging="283"/>
      </w:pPr>
      <w:r>
        <w:t xml:space="preserve">RACH-ConfigCommon-&gt; rsrp-ThresholdSSB; </w:t>
      </w:r>
      <w:r w:rsidRPr="00684C31">
        <w:t>(to select SSB and associated RACH resource</w:t>
      </w:r>
      <w:r w:rsidRPr="00684C31">
        <w:rPr>
          <w:rFonts w:hint="eastAsia"/>
        </w:rPr>
        <w:t>)</w:t>
      </w:r>
    </w:p>
    <w:p w14:paraId="5A5838F6" w14:textId="77777777" w:rsidR="00A204F6" w:rsidRDefault="00A204F6" w:rsidP="00A204F6">
      <w:pPr>
        <w:pStyle w:val="afffffff3"/>
        <w:numPr>
          <w:ilvl w:val="1"/>
          <w:numId w:val="40"/>
        </w:numPr>
        <w:ind w:left="284" w:hanging="283"/>
      </w:pPr>
      <w:r>
        <w:t xml:space="preserve">BeamFailureRecoveryConfig-&gt; rsrp-ThresholdSSB; </w:t>
      </w:r>
      <w:r w:rsidRPr="00684C31">
        <w:rPr>
          <w:rFonts w:hint="eastAsia"/>
          <w:lang w:eastAsia="zh-CN"/>
        </w:rPr>
        <w:t>(</w:t>
      </w:r>
      <w:r w:rsidRPr="00684C31">
        <w:t>to select SSB and associated RACH resource for BFR)</w:t>
      </w:r>
    </w:p>
    <w:p w14:paraId="058E204B" w14:textId="77777777" w:rsidR="00A204F6" w:rsidRPr="00684C31" w:rsidRDefault="00A204F6" w:rsidP="00A204F6">
      <w:pPr>
        <w:pStyle w:val="afffffff3"/>
        <w:numPr>
          <w:ilvl w:val="1"/>
          <w:numId w:val="40"/>
        </w:numPr>
        <w:ind w:left="284" w:hanging="283"/>
        <w:rPr>
          <w:color w:val="808080" w:themeColor="background1" w:themeShade="80"/>
        </w:rPr>
      </w:pPr>
      <w:r w:rsidRPr="00684C31">
        <w:rPr>
          <w:color w:val="808080" w:themeColor="background1" w:themeShade="80"/>
        </w:rPr>
        <w:t xml:space="preserve">RACH-ConfigDedicated-&gt; rsrp-ThresholdCSI-RS; </w:t>
      </w:r>
      <w:r>
        <w:rPr>
          <w:color w:val="808080" w:themeColor="background1" w:themeShade="80"/>
        </w:rPr>
        <w:t>(</w:t>
      </w:r>
      <w:r w:rsidRPr="00684C31">
        <w:rPr>
          <w:color w:val="808080" w:themeColor="background1" w:themeShade="80"/>
        </w:rPr>
        <w:t>f</w:t>
      </w:r>
      <w:r>
        <w:rPr>
          <w:color w:val="808080" w:themeColor="background1" w:themeShade="80"/>
        </w:rPr>
        <w:t>or CFRA, non-</w:t>
      </w:r>
      <w:r w:rsidRPr="00684C31">
        <w:rPr>
          <w:color w:val="808080" w:themeColor="background1" w:themeShade="80"/>
        </w:rPr>
        <w:t xml:space="preserve">related to this </w:t>
      </w:r>
      <w:r>
        <w:rPr>
          <w:color w:val="808080" w:themeColor="background1" w:themeShade="80"/>
        </w:rPr>
        <w:t>discussion)</w:t>
      </w:r>
    </w:p>
    <w:p w14:paraId="38799871" w14:textId="77777777" w:rsidR="00A204F6" w:rsidRPr="00E761E6" w:rsidRDefault="00A204F6" w:rsidP="00A204F6">
      <w:pPr>
        <w:pStyle w:val="afffffff3"/>
        <w:numPr>
          <w:ilvl w:val="1"/>
          <w:numId w:val="40"/>
        </w:numPr>
        <w:ind w:left="284" w:hanging="283"/>
        <w:rPr>
          <w:color w:val="BFBFBF" w:themeColor="background1" w:themeShade="BF"/>
        </w:rPr>
      </w:pPr>
      <w:r w:rsidRPr="00E761E6">
        <w:rPr>
          <w:color w:val="808080" w:themeColor="background1" w:themeShade="80"/>
        </w:rPr>
        <w:t>RACH-ConfigCommonTwoStep-&gt; msgA-RSRP-Threshold-r16; (for 2-Step RA, non-related to this discussion)</w:t>
      </w:r>
    </w:p>
    <w:p w14:paraId="2BD9ED8F" w14:textId="77777777" w:rsidR="00A204F6" w:rsidRPr="00684C31" w:rsidRDefault="00A204F6" w:rsidP="00A204F6">
      <w:pPr>
        <w:pStyle w:val="afffffff3"/>
        <w:numPr>
          <w:ilvl w:val="1"/>
          <w:numId w:val="40"/>
        </w:numPr>
        <w:ind w:left="284" w:hanging="283"/>
        <w:jc w:val="left"/>
        <w:rPr>
          <w:color w:val="808080" w:themeColor="background1" w:themeShade="80"/>
        </w:rPr>
      </w:pPr>
      <w:r w:rsidRPr="00684C31">
        <w:rPr>
          <w:color w:val="808080" w:themeColor="background1" w:themeShade="80"/>
        </w:rPr>
        <w:t xml:space="preserve">RACH-ConfigCommonTwoStep-&gt; msgA-RSRP-ThresholdSSB-r16 </w:t>
      </w:r>
      <w:r>
        <w:rPr>
          <w:color w:val="808080" w:themeColor="background1" w:themeShade="80"/>
        </w:rPr>
        <w:t>(</w:t>
      </w:r>
      <w:r w:rsidRPr="00684C31">
        <w:rPr>
          <w:color w:val="808080" w:themeColor="background1" w:themeShade="80"/>
        </w:rPr>
        <w:t xml:space="preserve">for 2-Step </w:t>
      </w:r>
      <w:r>
        <w:rPr>
          <w:color w:val="808080" w:themeColor="background1" w:themeShade="80"/>
        </w:rPr>
        <w:t>RA, non-</w:t>
      </w:r>
      <w:r w:rsidRPr="00684C31">
        <w:rPr>
          <w:color w:val="808080" w:themeColor="background1" w:themeShade="80"/>
        </w:rPr>
        <w:t>related to this discussion</w:t>
      </w:r>
      <w:r>
        <w:rPr>
          <w:color w:val="808080" w:themeColor="background1" w:themeShade="80"/>
        </w:rPr>
        <w:t>)</w:t>
      </w:r>
    </w:p>
    <w:p w14:paraId="627B5DDD" w14:textId="77777777" w:rsidR="00A204F6" w:rsidRDefault="00A204F6" w:rsidP="00A204F6">
      <w:r>
        <w:t xml:space="preserve">The left figure below shows the thresholds in descend order, and the right figure below shows UE behaviour of selecting RACH type and resource. </w:t>
      </w:r>
    </w:p>
    <w:p w14:paraId="31CCDC19" w14:textId="77777777" w:rsidR="00A204F6" w:rsidRDefault="00B14C1C" w:rsidP="00A204F6">
      <w:pPr>
        <w:jc w:val="center"/>
      </w:pPr>
      <w:r>
        <w:object w:dxaOrig="5668" w:dyaOrig="8271" w14:anchorId="1B93F9F5">
          <v:shape id="_x0000_i1025" type="#_x0000_t75" style="width:241.45pt;height:352pt" o:ole="">
            <v:imagedata r:id="rId11" o:title=""/>
          </v:shape>
          <o:OLEObject Type="Embed" ProgID="Visio.Drawing.11" ShapeID="_x0000_i1025" DrawAspect="Content" ObjectID="_1689759268" r:id="rId12"/>
        </w:object>
      </w:r>
      <w:r w:rsidR="00A204F6">
        <w:object w:dxaOrig="4621" w:dyaOrig="6651" w14:anchorId="16E8F762">
          <v:shape id="_x0000_i1026" type="#_x0000_t75" style="width:232pt;height:332.35pt" o:ole="">
            <v:imagedata r:id="rId13" o:title=""/>
          </v:shape>
          <o:OLEObject Type="Embed" ProgID="Visio.Drawing.11" ShapeID="_x0000_i1026" DrawAspect="Content" ObjectID="_1689759269" r:id="rId14"/>
        </w:object>
      </w:r>
    </w:p>
    <w:p w14:paraId="17737C04" w14:textId="3BE3E84D" w:rsidR="00B302F5" w:rsidRPr="00B302F5" w:rsidRDefault="00653149" w:rsidP="00B302F5">
      <w:pPr>
        <w:jc w:val="center"/>
      </w:pPr>
      <w:r>
        <w:t xml:space="preserve">Figure 2. </w:t>
      </w:r>
      <w:r w:rsidR="00B302F5">
        <w:t>RSRP threshold for RACH resource selection</w:t>
      </w:r>
    </w:p>
    <w:p w14:paraId="1B248BBE" w14:textId="77777777" w:rsidR="00A204F6" w:rsidRDefault="00A204F6" w:rsidP="00A204F6">
      <w:r>
        <w:t>Some remarks:</w:t>
      </w:r>
    </w:p>
    <w:p w14:paraId="6411B7A3" w14:textId="77777777" w:rsidR="00A204F6" w:rsidRDefault="00A204F6" w:rsidP="00A204F6">
      <w:pPr>
        <w:pStyle w:val="afffffff3"/>
        <w:numPr>
          <w:ilvl w:val="0"/>
          <w:numId w:val="41"/>
        </w:numPr>
      </w:pPr>
      <w:r>
        <w:t>NUL and SUL have different requirement of Msg3 repetition, so carrier selection should be performed first (same as now);</w:t>
      </w:r>
    </w:p>
    <w:p w14:paraId="16BECA39" w14:textId="2AD93A44" w:rsidR="00A204F6" w:rsidRDefault="00CF7692" w:rsidP="00A204F6">
      <w:pPr>
        <w:pStyle w:val="afffffff3"/>
        <w:numPr>
          <w:ilvl w:val="0"/>
          <w:numId w:val="41"/>
        </w:numPr>
      </w:pPr>
      <w:r>
        <w:t xml:space="preserve">(Assuming) </w:t>
      </w:r>
      <w:r w:rsidR="00A204F6">
        <w:t>Msg3 is only applicable to 4 step CBRA, so the selection between 2-step and 4-step RA should be performed before the decision of Msg3 repetition;</w:t>
      </w:r>
    </w:p>
    <w:p w14:paraId="3060B6AA" w14:textId="77777777" w:rsidR="00A204F6" w:rsidRDefault="00A204F6" w:rsidP="00A204F6">
      <w:pPr>
        <w:pStyle w:val="afffffff3"/>
        <w:numPr>
          <w:ilvl w:val="0"/>
          <w:numId w:val="41"/>
        </w:numPr>
      </w:pPr>
      <w:r>
        <w:t xml:space="preserve">It makes no difference whether “SSB selection” or “Msg3 repetition” is executed first, unless rsrp-ThreholdSSB is reused (red block is removed).  </w:t>
      </w:r>
    </w:p>
    <w:p w14:paraId="094C55F4" w14:textId="09A2C6FF" w:rsidR="00A204F6" w:rsidRDefault="00A204F6" w:rsidP="00A204F6">
      <w:r>
        <w:t xml:space="preserve">Regarding </w:t>
      </w:r>
      <w:r w:rsidR="003410B9">
        <w:t>the design of RSRP threshold for triggering Msg3 repetition</w:t>
      </w:r>
      <w:r>
        <w:t>, there are two options:</w:t>
      </w:r>
    </w:p>
    <w:p w14:paraId="508A1BF9" w14:textId="77777777" w:rsidR="00A204F6" w:rsidRDefault="00A204F6" w:rsidP="00A204F6">
      <w:pPr>
        <w:pStyle w:val="afffffff3"/>
        <w:numPr>
          <w:ilvl w:val="0"/>
          <w:numId w:val="42"/>
        </w:numPr>
        <w:ind w:left="284" w:hanging="284"/>
      </w:pPr>
      <w:r w:rsidRPr="003410B9">
        <w:rPr>
          <w:b/>
        </w:rPr>
        <w:t>Option 1</w:t>
      </w:r>
      <w:r>
        <w:t>: rsrp-ThresholdSSB is reused for deciding the necessity of Msg3 repetition;</w:t>
      </w:r>
    </w:p>
    <w:p w14:paraId="5D601159" w14:textId="77777777" w:rsidR="00A204F6" w:rsidRDefault="00A204F6" w:rsidP="00A204F6">
      <w:pPr>
        <w:pStyle w:val="afffffff3"/>
        <w:numPr>
          <w:ilvl w:val="0"/>
          <w:numId w:val="42"/>
        </w:numPr>
        <w:ind w:left="284" w:hanging="284"/>
      </w:pPr>
      <w:r w:rsidRPr="003410B9">
        <w:rPr>
          <w:b/>
        </w:rPr>
        <w:t>Option 2</w:t>
      </w:r>
      <w:r>
        <w:t xml:space="preserve">: rsrp-ThresholdSSB is not reused, a new RSRP threshold is introduced to decide whether Msg3 repetition is performed. </w:t>
      </w:r>
    </w:p>
    <w:p w14:paraId="498660C4" w14:textId="5647EB7E" w:rsidR="00A204F6" w:rsidRDefault="00A204F6" w:rsidP="00A204F6">
      <w:r>
        <w:t xml:space="preserve">Option 1 means Msg3 repetition is needed only if no SSB above rsrp-ThresholdSSB is detected. It makes sense to use Msg3 repetition if any SSB is selected. However, Option 1 disallows UE to use Msg3 repetition if good SSB is detected. In theory, rsrp-ThresholdSSB will be configured with low value, so that network can anyhow differentiate the “best” DL beam that can be used for scheduling RAR. So Option 2 is more flexible because UE can be benefit from Msg3 repetition </w:t>
      </w:r>
      <w:r w:rsidR="006B69A1">
        <w:t>even if</w:t>
      </w:r>
      <w:r>
        <w:t xml:space="preserve"> </w:t>
      </w:r>
      <w:r w:rsidR="00C538B8">
        <w:t xml:space="preserve">relative </w:t>
      </w:r>
      <w:r>
        <w:t>“good” beam is detected.</w:t>
      </w:r>
    </w:p>
    <w:p w14:paraId="433B2C73" w14:textId="2E5D168F" w:rsidR="00A204F6" w:rsidRPr="00625CC7" w:rsidRDefault="00A204F6" w:rsidP="00A204F6">
      <w:pPr>
        <w:spacing w:before="156" w:line="276" w:lineRule="auto"/>
        <w:ind w:left="993" w:hanging="993"/>
        <w:rPr>
          <w:b/>
        </w:rPr>
      </w:pPr>
      <w:r>
        <w:rPr>
          <w:b/>
        </w:rPr>
        <w:t xml:space="preserve">Proposal </w:t>
      </w:r>
      <w:r w:rsidR="00C17E45">
        <w:rPr>
          <w:b/>
        </w:rPr>
        <w:t>2</w:t>
      </w:r>
      <w:r>
        <w:rPr>
          <w:b/>
        </w:rPr>
        <w:t xml:space="preserve">: To introduce separate RSRP threshold for </w:t>
      </w:r>
      <w:r w:rsidR="003410B9">
        <w:rPr>
          <w:b/>
        </w:rPr>
        <w:t>deciding</w:t>
      </w:r>
      <w:r>
        <w:rPr>
          <w:b/>
        </w:rPr>
        <w:t xml:space="preserve"> Msg3 repetition. </w:t>
      </w:r>
    </w:p>
    <w:p w14:paraId="50250B2C" w14:textId="5A751259" w:rsidR="00A204F6" w:rsidRDefault="00A204F6" w:rsidP="00A204F6">
      <w:r>
        <w:lastRenderedPageBreak/>
        <w:t>On the other</w:t>
      </w:r>
      <w:r w:rsidR="003410B9">
        <w:t xml:space="preserve"> hand, </w:t>
      </w:r>
      <w:r>
        <w:t xml:space="preserve">in case of BFR, the rsrp-ThresholdSSB </w:t>
      </w:r>
      <w:r w:rsidR="003410B9">
        <w:t>is</w:t>
      </w:r>
      <w:r>
        <w:t xml:space="preserve"> configured </w:t>
      </w:r>
      <w:r w:rsidR="003410B9">
        <w:t>in</w:t>
      </w:r>
      <w:r>
        <w:t xml:space="preserve"> </w:t>
      </w:r>
      <w:r w:rsidRPr="00E7547E">
        <w:t>BeamFailureRecoveryConfig</w:t>
      </w:r>
      <w:r>
        <w:t>, so it is natural to provide Msg3 repetition threshold in BFR configuration as well. If not provided, the parameter in RACH-ConfigCommon can be reused.</w:t>
      </w:r>
    </w:p>
    <w:p w14:paraId="382A7731" w14:textId="30DD218E" w:rsidR="00A204F6" w:rsidRDefault="00A204F6" w:rsidP="00A204F6">
      <w:pPr>
        <w:spacing w:before="156" w:line="276" w:lineRule="auto"/>
        <w:ind w:left="993" w:hanging="993"/>
        <w:rPr>
          <w:b/>
        </w:rPr>
      </w:pPr>
      <w:r>
        <w:rPr>
          <w:b/>
        </w:rPr>
        <w:t xml:space="preserve">Proposal </w:t>
      </w:r>
      <w:r w:rsidR="00C17E45">
        <w:rPr>
          <w:b/>
        </w:rPr>
        <w:t>3</w:t>
      </w:r>
      <w:r>
        <w:rPr>
          <w:b/>
        </w:rPr>
        <w:t xml:space="preserve">: The new RSRP threshold can be configured via RACH-ConfigCommon and BeamFailureRecoveryConfig. For BFR, if the parameter is not provided in BeamFailureRecoveryConfig, then the parameter from RACH-ConfigCommon is reused. </w:t>
      </w:r>
    </w:p>
    <w:p w14:paraId="65FC8DA6" w14:textId="77777777" w:rsidR="00F31ABB" w:rsidRDefault="00F31ABB" w:rsidP="00F31ABB">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Impact on cell selection and reselection</w:t>
      </w:r>
    </w:p>
    <w:p w14:paraId="24D30760" w14:textId="172AF44D" w:rsidR="00F31ABB" w:rsidRDefault="00F31ABB" w:rsidP="00F31ABB">
      <w:r>
        <w:t>For a cell with SUL, the UL coverage can be extended for UEs supporting SUL. To allow SUL capable UEs to camp on the cell edge, following two parameters were introduced in Rel-15:</w:t>
      </w:r>
    </w:p>
    <w:p w14:paraId="4ECEC132" w14:textId="77777777" w:rsidR="00F31ABB" w:rsidRDefault="00F31ABB" w:rsidP="00F31ABB">
      <w:pPr>
        <w:pStyle w:val="afffffff3"/>
        <w:numPr>
          <w:ilvl w:val="0"/>
          <w:numId w:val="43"/>
        </w:numPr>
      </w:pPr>
      <w:r>
        <w:t xml:space="preserve">q-RxLevMinSUL, broadcasts in SIB1, SIB3, </w:t>
      </w:r>
      <w:r w:rsidRPr="00C7339D">
        <w:rPr>
          <w:color w:val="FF0000"/>
        </w:rPr>
        <w:t xml:space="preserve">per-freq </w:t>
      </w:r>
      <w:r>
        <w:t>configured.</w:t>
      </w:r>
    </w:p>
    <w:p w14:paraId="6CD67467" w14:textId="77777777" w:rsidR="00F31ABB" w:rsidRPr="007F3E81" w:rsidRDefault="00F31ABB" w:rsidP="00F31A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7F3E81">
        <w:rPr>
          <w:rFonts w:ascii="Courier New" w:eastAsia="Times New Roman" w:hAnsi="Courier New"/>
          <w:noProof/>
          <w:kern w:val="0"/>
          <w:sz w:val="16"/>
          <w:szCs w:val="20"/>
          <w:lang w:val="en-GB" w:eastAsia="en-GB"/>
        </w:rPr>
        <w:t xml:space="preserve">    q-RxLevMinSUL                       Q-RxLevMin    </w:t>
      </w:r>
      <w:r>
        <w:rPr>
          <w:rFonts w:ascii="Courier New" w:eastAsia="Times New Roman" w:hAnsi="Courier New"/>
          <w:noProof/>
          <w:kern w:val="0"/>
          <w:sz w:val="16"/>
          <w:szCs w:val="20"/>
          <w:lang w:val="en-GB" w:eastAsia="en-GB"/>
        </w:rPr>
        <w:t xml:space="preserve">    </w:t>
      </w:r>
      <w:r w:rsidRPr="007F3E81">
        <w:rPr>
          <w:rFonts w:ascii="Courier New" w:eastAsia="Times New Roman" w:hAnsi="Courier New"/>
          <w:noProof/>
          <w:kern w:val="0"/>
          <w:sz w:val="16"/>
          <w:szCs w:val="20"/>
          <w:lang w:val="en-GB" w:eastAsia="en-GB"/>
        </w:rPr>
        <w:t xml:space="preserve">                      </w:t>
      </w:r>
      <w:r w:rsidRPr="007F3E81">
        <w:rPr>
          <w:rFonts w:ascii="Courier New" w:eastAsia="Times New Roman" w:hAnsi="Courier New"/>
          <w:noProof/>
          <w:color w:val="993366"/>
          <w:kern w:val="0"/>
          <w:sz w:val="16"/>
          <w:szCs w:val="20"/>
          <w:lang w:val="en-GB" w:eastAsia="en-GB"/>
        </w:rPr>
        <w:t>OPTIONAL</w:t>
      </w:r>
      <w:r w:rsidRPr="007F3E81">
        <w:rPr>
          <w:rFonts w:ascii="Courier New" w:eastAsia="Times New Roman" w:hAnsi="Courier New"/>
          <w:noProof/>
          <w:kern w:val="0"/>
          <w:sz w:val="16"/>
          <w:szCs w:val="20"/>
          <w:lang w:val="en-GB" w:eastAsia="en-GB"/>
        </w:rPr>
        <w:t xml:space="preserve">,   </w:t>
      </w:r>
      <w:r w:rsidRPr="007F3E81">
        <w:rPr>
          <w:rFonts w:ascii="Courier New" w:eastAsia="Times New Roman" w:hAnsi="Courier New"/>
          <w:noProof/>
          <w:color w:val="808080"/>
          <w:kern w:val="0"/>
          <w:sz w:val="16"/>
          <w:szCs w:val="20"/>
          <w:lang w:val="en-GB" w:eastAsia="en-GB"/>
        </w:rPr>
        <w:t>-- Need R</w:t>
      </w:r>
    </w:p>
    <w:p w14:paraId="7A3C7A11" w14:textId="77777777" w:rsidR="00F31ABB" w:rsidRDefault="00F31ABB" w:rsidP="00F31ABB">
      <w:pPr>
        <w:pStyle w:val="afffffff3"/>
        <w:numPr>
          <w:ilvl w:val="0"/>
          <w:numId w:val="43"/>
        </w:numPr>
      </w:pPr>
      <w:r>
        <w:t xml:space="preserve">q-RxLevMinOffsetCellSUL, broadcasts in SIB2, SIB3, </w:t>
      </w:r>
      <w:r w:rsidRPr="00C7339D">
        <w:rPr>
          <w:color w:val="FF0000"/>
        </w:rPr>
        <w:t xml:space="preserve">per-cell </w:t>
      </w:r>
      <w:r>
        <w:t>configured.</w:t>
      </w:r>
    </w:p>
    <w:p w14:paraId="7D23D8AE" w14:textId="77777777" w:rsidR="00F31ABB" w:rsidRPr="007F3E81" w:rsidRDefault="00F31ABB" w:rsidP="00F31A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kern w:val="0"/>
          <w:sz w:val="16"/>
          <w:szCs w:val="20"/>
          <w:lang w:val="en-GB" w:eastAsia="en-GB"/>
        </w:rPr>
      </w:pPr>
      <w:r w:rsidRPr="007F3E81">
        <w:rPr>
          <w:rFonts w:ascii="Courier New" w:eastAsia="Times New Roman" w:hAnsi="Courier New"/>
          <w:noProof/>
          <w:kern w:val="0"/>
          <w:sz w:val="16"/>
          <w:szCs w:val="20"/>
          <w:lang w:val="en-GB" w:eastAsia="en-GB"/>
        </w:rPr>
        <w:t xml:space="preserve">    q-RxLevMinOffsetCellSUL             </w:t>
      </w:r>
      <w:r w:rsidRPr="007F3E81">
        <w:rPr>
          <w:rFonts w:ascii="Courier New" w:eastAsia="Times New Roman" w:hAnsi="Courier New"/>
          <w:noProof/>
          <w:color w:val="993366"/>
          <w:kern w:val="0"/>
          <w:sz w:val="16"/>
          <w:szCs w:val="20"/>
          <w:lang w:val="en-GB" w:eastAsia="en-GB"/>
        </w:rPr>
        <w:t>INTEGER</w:t>
      </w:r>
      <w:r w:rsidRPr="007F3E81">
        <w:rPr>
          <w:rFonts w:ascii="Courier New" w:eastAsia="Times New Roman" w:hAnsi="Courier New"/>
          <w:noProof/>
          <w:kern w:val="0"/>
          <w:sz w:val="16"/>
          <w:szCs w:val="20"/>
          <w:lang w:val="en-GB" w:eastAsia="en-GB"/>
        </w:rPr>
        <w:t xml:space="preserve"> (1..8)                           </w:t>
      </w:r>
      <w:r w:rsidRPr="007F3E81">
        <w:rPr>
          <w:rFonts w:ascii="Courier New" w:eastAsia="Times New Roman" w:hAnsi="Courier New"/>
          <w:noProof/>
          <w:color w:val="993366"/>
          <w:kern w:val="0"/>
          <w:sz w:val="16"/>
          <w:szCs w:val="20"/>
          <w:lang w:val="en-GB" w:eastAsia="en-GB"/>
        </w:rPr>
        <w:t>OPTIONAL</w:t>
      </w:r>
      <w:r w:rsidRPr="007F3E81">
        <w:rPr>
          <w:rFonts w:ascii="Courier New" w:eastAsia="Times New Roman" w:hAnsi="Courier New"/>
          <w:noProof/>
          <w:kern w:val="0"/>
          <w:sz w:val="16"/>
          <w:szCs w:val="20"/>
          <w:lang w:val="en-GB" w:eastAsia="en-GB"/>
        </w:rPr>
        <w:t xml:space="preserve">,   </w:t>
      </w:r>
      <w:r w:rsidRPr="007F3E81">
        <w:rPr>
          <w:rFonts w:ascii="Courier New" w:eastAsia="Times New Roman" w:hAnsi="Courier New"/>
          <w:noProof/>
          <w:color w:val="808080"/>
          <w:kern w:val="0"/>
          <w:sz w:val="16"/>
          <w:szCs w:val="20"/>
          <w:lang w:val="en-GB" w:eastAsia="en-GB"/>
        </w:rPr>
        <w:t>-- Need R</w:t>
      </w:r>
    </w:p>
    <w:p w14:paraId="633C8AD0" w14:textId="1B1174A7" w:rsidR="00F31ABB" w:rsidRPr="00F31ABB" w:rsidRDefault="00F31ABB" w:rsidP="00F31ABB">
      <w:pPr>
        <w:spacing w:before="120"/>
        <w:rPr>
          <w:color w:val="7030A0"/>
          <w:u w:val="single"/>
        </w:rPr>
      </w:pPr>
      <w:r w:rsidRPr="00F31ABB">
        <w:rPr>
          <w:color w:val="7030A0"/>
          <w:u w:val="single"/>
        </w:rPr>
        <w:t xml:space="preserve">Cell </w:t>
      </w:r>
      <w:r>
        <w:rPr>
          <w:color w:val="7030A0"/>
          <w:u w:val="single"/>
        </w:rPr>
        <w:t>selection upon Msg3 repetition</w:t>
      </w:r>
      <w:r w:rsidRPr="00F31ABB">
        <w:rPr>
          <w:color w:val="7030A0"/>
          <w:u w:val="single"/>
        </w:rPr>
        <w:t>:</w:t>
      </w:r>
    </w:p>
    <w:p w14:paraId="4EB91FA4" w14:textId="34625A7D" w:rsidR="00F31ABB" w:rsidRDefault="00F31ABB" w:rsidP="00F31ABB">
      <w:pPr>
        <w:spacing w:before="120"/>
      </w:pPr>
      <w:r>
        <w:t>Similarly, for a cell with Msg3 repetition, the UL coverage can also be extended. But CE and SUL may give different degree of extension. So for UEs supporting Msg3 repetition, a separate cell selection threshold is required</w:t>
      </w:r>
      <w:r w:rsidR="00AF43CD">
        <w:t xml:space="preserve"> in SIB1</w:t>
      </w:r>
      <w:r>
        <w:t xml:space="preserve">. </w:t>
      </w:r>
    </w:p>
    <w:p w14:paraId="0ED13E4D" w14:textId="12C4F13C" w:rsidR="00F31ABB" w:rsidRPr="00F31ABB" w:rsidRDefault="00F31ABB" w:rsidP="00F31ABB">
      <w:pPr>
        <w:spacing w:before="156" w:line="276" w:lineRule="auto"/>
        <w:ind w:left="993" w:hanging="993"/>
        <w:rPr>
          <w:b/>
        </w:rPr>
      </w:pPr>
      <w:r>
        <w:rPr>
          <w:b/>
        </w:rPr>
        <w:t xml:space="preserve">Proposal </w:t>
      </w:r>
      <w:r w:rsidR="00C17E45">
        <w:rPr>
          <w:b/>
        </w:rPr>
        <w:t>4</w:t>
      </w:r>
      <w:r>
        <w:rPr>
          <w:b/>
        </w:rPr>
        <w:t>: To introduce separate cell selection threshold</w:t>
      </w:r>
      <w:r w:rsidR="008E7F04">
        <w:rPr>
          <w:b/>
        </w:rPr>
        <w:t xml:space="preserve"> (i.e. q-R</w:t>
      </w:r>
      <w:r w:rsidR="008E7F04">
        <w:rPr>
          <w:rFonts w:hint="eastAsia"/>
          <w:b/>
        </w:rPr>
        <w:t>xLevMin</w:t>
      </w:r>
      <w:r w:rsidR="008E7F04">
        <w:rPr>
          <w:b/>
        </w:rPr>
        <w:t>)</w:t>
      </w:r>
      <w:r>
        <w:rPr>
          <w:b/>
        </w:rPr>
        <w:t xml:space="preserve"> </w:t>
      </w:r>
      <w:r w:rsidR="00AF43CD">
        <w:rPr>
          <w:b/>
        </w:rPr>
        <w:t>in SIB1</w:t>
      </w:r>
      <w:r w:rsidR="00C17E45">
        <w:rPr>
          <w:b/>
        </w:rPr>
        <w:t>, this threshold is applicable to</w:t>
      </w:r>
      <w:r>
        <w:rPr>
          <w:b/>
        </w:rPr>
        <w:t xml:space="preserve"> UEs supporting Msg3 repetition. </w:t>
      </w:r>
    </w:p>
    <w:p w14:paraId="3D8412C7" w14:textId="07F39B08" w:rsidR="00F31ABB" w:rsidRPr="00F31ABB" w:rsidRDefault="00F31ABB" w:rsidP="00F31ABB">
      <w:pPr>
        <w:spacing w:before="120"/>
        <w:rPr>
          <w:color w:val="7030A0"/>
          <w:u w:val="single"/>
        </w:rPr>
      </w:pPr>
      <w:r w:rsidRPr="00F31ABB">
        <w:rPr>
          <w:color w:val="7030A0"/>
          <w:u w:val="single"/>
        </w:rPr>
        <w:t xml:space="preserve">Cell </w:t>
      </w:r>
      <w:r>
        <w:rPr>
          <w:color w:val="7030A0"/>
          <w:u w:val="single"/>
        </w:rPr>
        <w:t>reselection upon Msg3 repetition</w:t>
      </w:r>
      <w:r w:rsidRPr="00F31ABB">
        <w:rPr>
          <w:color w:val="7030A0"/>
          <w:u w:val="single"/>
        </w:rPr>
        <w:t>:</w:t>
      </w:r>
    </w:p>
    <w:p w14:paraId="3E4808C3" w14:textId="0EA0FDE6" w:rsidR="00F31ABB" w:rsidRDefault="00F31ABB" w:rsidP="00F31ABB">
      <w:r>
        <w:t xml:space="preserve">For cell reselection, the situation is a bit different from SUL, because SUL has specific frequency, and network can indicate the SUL frequency list in SIB2 and SIB3. So </w:t>
      </w:r>
      <w:r w:rsidR="00AF43CD">
        <w:t>minimum cell access threshold (</w:t>
      </w:r>
      <w:r>
        <w:t>q-RxLevmin</w:t>
      </w:r>
      <w:r w:rsidR="00AF43CD">
        <w:t>)</w:t>
      </w:r>
      <w:r>
        <w:t xml:space="preserve"> for cell reselection can be provided specifically for those SUL frequencies (per-frequency level configured). But for Msg3 repetition, for a given frequency, it is possible that only some cells </w:t>
      </w:r>
      <w:r w:rsidR="008E7F04">
        <w:t>have enabled</w:t>
      </w:r>
      <w:r>
        <w:t xml:space="preserve"> Msg3 repetition</w:t>
      </w:r>
      <w:r w:rsidR="008E7F04">
        <w:t xml:space="preserve"> (e.g. problematic cells, or cells in special coverage area)</w:t>
      </w:r>
      <w:r>
        <w:t xml:space="preserve">, and other intra-frequency cells do not support Msg3 repetition. </w:t>
      </w:r>
    </w:p>
    <w:p w14:paraId="6C8508EA" w14:textId="5F0EEF97" w:rsidR="00F31ABB" w:rsidRPr="00DD7567" w:rsidRDefault="00F31ABB" w:rsidP="00F31ABB">
      <w:pPr>
        <w:ind w:left="1276" w:hanging="1276"/>
        <w:rPr>
          <w:b/>
        </w:rPr>
      </w:pPr>
      <w:r>
        <w:rPr>
          <w:b/>
        </w:rPr>
        <w:t>Observation</w:t>
      </w:r>
      <w:r>
        <w:rPr>
          <w:rFonts w:hint="eastAsia"/>
          <w:b/>
        </w:rPr>
        <w:t xml:space="preserve"> </w:t>
      </w:r>
      <w:r w:rsidR="004154AD">
        <w:rPr>
          <w:b/>
        </w:rPr>
        <w:t>3</w:t>
      </w:r>
      <w:r>
        <w:rPr>
          <w:rFonts w:hint="eastAsia"/>
          <w:b/>
        </w:rPr>
        <w:t>:</w:t>
      </w:r>
      <w:r>
        <w:rPr>
          <w:b/>
        </w:rPr>
        <w:tab/>
        <w:t xml:space="preserve">Different from SUL, Msg3 repetition may be enabled in </w:t>
      </w:r>
      <w:r w:rsidR="008E7F04">
        <w:rPr>
          <w:rFonts w:hint="eastAsia"/>
          <w:b/>
        </w:rPr>
        <w:t>part</w:t>
      </w:r>
      <w:r>
        <w:rPr>
          <w:b/>
        </w:rPr>
        <w:t xml:space="preserve"> of cells on the same frequency.</w:t>
      </w:r>
    </w:p>
    <w:p w14:paraId="46B3DE50" w14:textId="7178587B" w:rsidR="00F31ABB" w:rsidRDefault="00F31ABB" w:rsidP="00F31ABB">
      <w:r>
        <w:t xml:space="preserve">So for cell reselection, </w:t>
      </w:r>
      <w:r w:rsidR="00AF43CD">
        <w:t xml:space="preserve">RAN2 need to further discuss the solution for above case. Several solutions can be considered, e.g. provide different q-RxLevmin thresholds for different neighbour cells (not neighbour frequency); or provide different cell individual offset for different cells; or </w:t>
      </w:r>
      <w:r w:rsidR="00AF43CD">
        <w:rPr>
          <w:rFonts w:hint="eastAsia"/>
        </w:rPr>
        <w:t>provide</w:t>
      </w:r>
      <w:r w:rsidR="008E7F04">
        <w:t xml:space="preserve"> </w:t>
      </w:r>
      <w:r w:rsidR="00AF43CD">
        <w:t xml:space="preserve">an </w:t>
      </w:r>
      <w:r>
        <w:t xml:space="preserve">additional </w:t>
      </w:r>
      <w:r w:rsidR="008E7F04">
        <w:t>q-Rxlevmin threshold</w:t>
      </w:r>
      <w:r w:rsidR="00AF43CD">
        <w:t xml:space="preserve"> together with per-cell indication whether the additional q-RxLevMin threshold should be applied</w:t>
      </w:r>
      <w:r>
        <w:t>.</w:t>
      </w:r>
      <w:r w:rsidR="00AF43CD">
        <w:t xml:space="preserve"> Nevertheless, UE should be informed about the CE capability of each neighbour cell, and detailed solution can be discussed further in RAN2. </w:t>
      </w:r>
      <w:r>
        <w:t xml:space="preserve"> </w:t>
      </w:r>
    </w:p>
    <w:p w14:paraId="58C6690E" w14:textId="56825D5B" w:rsidR="00F31ABB" w:rsidRPr="008E7F04" w:rsidRDefault="008E7F04" w:rsidP="008E7F04">
      <w:pPr>
        <w:spacing w:before="156" w:line="276" w:lineRule="auto"/>
        <w:ind w:left="993" w:hanging="993"/>
        <w:rPr>
          <w:b/>
        </w:rPr>
      </w:pPr>
      <w:r>
        <w:rPr>
          <w:b/>
        </w:rPr>
        <w:t xml:space="preserve">Proposal </w:t>
      </w:r>
      <w:r w:rsidR="00C17E45">
        <w:rPr>
          <w:b/>
        </w:rPr>
        <w:t>5</w:t>
      </w:r>
      <w:r>
        <w:rPr>
          <w:b/>
        </w:rPr>
        <w:t xml:space="preserve">: For cell reselection, UE </w:t>
      </w:r>
      <w:r w:rsidR="00AF43CD">
        <w:rPr>
          <w:b/>
        </w:rPr>
        <w:t xml:space="preserve">needs to know </w:t>
      </w:r>
      <w:r>
        <w:rPr>
          <w:b/>
        </w:rPr>
        <w:t xml:space="preserve">whether </w:t>
      </w:r>
      <w:r w:rsidR="00650CC0">
        <w:rPr>
          <w:b/>
        </w:rPr>
        <w:t xml:space="preserve">each </w:t>
      </w:r>
      <w:r>
        <w:rPr>
          <w:b/>
        </w:rPr>
        <w:t>neighbour cell supports CE</w:t>
      </w:r>
      <w:r w:rsidR="00AF43CD">
        <w:rPr>
          <w:b/>
        </w:rPr>
        <w:t xml:space="preserve"> or not</w:t>
      </w:r>
      <w:r w:rsidR="00772D7A">
        <w:rPr>
          <w:b/>
        </w:rPr>
        <w:t>.</w:t>
      </w:r>
      <w:r w:rsidR="00BA5F14">
        <w:rPr>
          <w:b/>
        </w:rPr>
        <w:t xml:space="preserve"> FFS on solution</w:t>
      </w:r>
      <w:r>
        <w:rPr>
          <w:b/>
        </w:rPr>
        <w:t xml:space="preserve">. </w:t>
      </w:r>
    </w:p>
    <w:p w14:paraId="7AD78D35" w14:textId="14E0D353" w:rsidR="00970581" w:rsidRPr="006167BC" w:rsidRDefault="009F0BE5" w:rsidP="00DD264F">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w:t>
      </w:r>
      <w:r w:rsidR="00F03D82">
        <w:rPr>
          <w:rFonts w:cs="Arial"/>
          <w:b w:val="0"/>
          <w:bCs w:val="0"/>
          <w:kern w:val="0"/>
          <w:sz w:val="32"/>
          <w:szCs w:val="36"/>
        </w:rPr>
        <w:t xml:space="preserve">ifferent </w:t>
      </w:r>
      <w:r w:rsidR="00BA5F14">
        <w:rPr>
          <w:rFonts w:cs="Arial"/>
          <w:b w:val="0"/>
          <w:bCs w:val="0"/>
          <w:kern w:val="0"/>
          <w:sz w:val="32"/>
          <w:szCs w:val="36"/>
        </w:rPr>
        <w:t>deplo</w:t>
      </w:r>
      <w:r w:rsidR="00F31ABB">
        <w:rPr>
          <w:rFonts w:cs="Arial"/>
          <w:b w:val="0"/>
          <w:bCs w:val="0"/>
          <w:kern w:val="0"/>
          <w:sz w:val="32"/>
          <w:szCs w:val="36"/>
        </w:rPr>
        <w:t xml:space="preserve">y </w:t>
      </w:r>
      <w:r w:rsidR="00F03D82">
        <w:rPr>
          <w:rFonts w:cs="Arial"/>
          <w:b w:val="0"/>
          <w:bCs w:val="0"/>
          <w:kern w:val="0"/>
          <w:sz w:val="32"/>
          <w:szCs w:val="36"/>
        </w:rPr>
        <w:t>scenario</w:t>
      </w:r>
      <w:r w:rsidR="00267DD3">
        <w:rPr>
          <w:rFonts w:cs="Arial"/>
          <w:b w:val="0"/>
          <w:bCs w:val="0"/>
          <w:kern w:val="0"/>
          <w:sz w:val="32"/>
          <w:szCs w:val="36"/>
        </w:rPr>
        <w:t>s</w:t>
      </w:r>
      <w:r w:rsidR="00F03D82">
        <w:rPr>
          <w:rFonts w:cs="Arial"/>
          <w:b w:val="0"/>
          <w:bCs w:val="0"/>
          <w:kern w:val="0"/>
          <w:sz w:val="32"/>
          <w:szCs w:val="36"/>
        </w:rPr>
        <w:t xml:space="preserve"> </w:t>
      </w:r>
      <w:r w:rsidR="00F03D82">
        <w:rPr>
          <w:rFonts w:cs="Arial" w:hint="eastAsia"/>
          <w:b w:val="0"/>
          <w:bCs w:val="0"/>
          <w:kern w:val="0"/>
          <w:sz w:val="32"/>
          <w:szCs w:val="36"/>
        </w:rPr>
        <w:t>and</w:t>
      </w:r>
      <w:r w:rsidR="00F03D82">
        <w:rPr>
          <w:rFonts w:cs="Arial"/>
          <w:b w:val="0"/>
          <w:bCs w:val="0"/>
          <w:kern w:val="0"/>
          <w:sz w:val="32"/>
          <w:szCs w:val="36"/>
        </w:rPr>
        <w:t xml:space="preserve"> RAN2 impacts</w:t>
      </w:r>
    </w:p>
    <w:p w14:paraId="4E0B4CB1" w14:textId="77777777" w:rsidR="00420F6D" w:rsidRDefault="00DD264F" w:rsidP="00911A8C">
      <w:r>
        <w:t>S</w:t>
      </w:r>
      <w:r w:rsidR="006167BC">
        <w:t>o far, RAN1 has discussed</w:t>
      </w:r>
      <w:r>
        <w:t xml:space="preserve"> </w:t>
      </w:r>
      <w:r w:rsidR="006167BC">
        <w:t xml:space="preserve">detailed </w:t>
      </w:r>
      <w:r>
        <w:rPr>
          <w:rFonts w:hint="eastAsia"/>
        </w:rPr>
        <w:t>mechanism</w:t>
      </w:r>
      <w:r>
        <w:t xml:space="preserve"> </w:t>
      </w:r>
      <w:r w:rsidR="006167BC">
        <w:t>of</w:t>
      </w:r>
      <w:r>
        <w:t xml:space="preserve"> Msg3 repetition, but </w:t>
      </w:r>
      <w:r w:rsidR="00970581">
        <w:t>RAN1</w:t>
      </w:r>
      <w:r>
        <w:t xml:space="preserve"> haven’t discussed whether Msg3 </w:t>
      </w:r>
      <w:r>
        <w:lastRenderedPageBreak/>
        <w:t xml:space="preserve">repetition can be </w:t>
      </w:r>
      <w:r>
        <w:rPr>
          <w:rFonts w:hint="eastAsia"/>
        </w:rPr>
        <w:t>configured</w:t>
      </w:r>
      <w:r>
        <w:t xml:space="preserve"> on </w:t>
      </w:r>
      <w:r>
        <w:rPr>
          <w:rFonts w:hint="eastAsia"/>
        </w:rPr>
        <w:t>only</w:t>
      </w:r>
      <w:r>
        <w:t xml:space="preserve"> NUL? O</w:t>
      </w:r>
      <w:r>
        <w:rPr>
          <w:rFonts w:hint="eastAsia"/>
        </w:rPr>
        <w:t>r</w:t>
      </w:r>
      <w:r>
        <w:t xml:space="preserve"> </w:t>
      </w:r>
      <w:r>
        <w:rPr>
          <w:rFonts w:hint="eastAsia"/>
        </w:rPr>
        <w:t>only</w:t>
      </w:r>
      <w:r>
        <w:t xml:space="preserve"> SUL? Or both NUL and SUL?</w:t>
      </w:r>
      <w:r w:rsidR="006167BC">
        <w:t xml:space="preserve"> </w:t>
      </w:r>
    </w:p>
    <w:p w14:paraId="6A9A3B87" w14:textId="3161409A" w:rsidR="002E0B42" w:rsidRDefault="002E0B42" w:rsidP="00911A8C">
      <w:r>
        <w:t>From network perspective, network deploys SUL carrier when the normal uplink coverage is not as good as downlink coverage. So when UE is at cell edge, to avoid uplink transmission failure, the UE can use SUL which is on lower spectrum to transmit RACH and PUSCH/PUCCH. While, CE is intended to solve the same problem, by using Msg3/PUSCH/PUCCH transmission on the original uplink carrier (NUL). But SUL and CE may give different degree of coverage extension, and UEs in the cell may have different capabilities. S</w:t>
      </w:r>
      <w:r w:rsidR="00420F6D">
        <w:t>o it is necessary to discuss those</w:t>
      </w:r>
      <w:r>
        <w:t xml:space="preserve"> scenario</w:t>
      </w:r>
      <w:r w:rsidR="00420F6D">
        <w:t>s</w:t>
      </w:r>
      <w:r>
        <w:t xml:space="preserve"> and relevant RAN2 impacts.</w:t>
      </w:r>
    </w:p>
    <w:p w14:paraId="3B1AE978" w14:textId="5BD620AB" w:rsidR="002E0B42" w:rsidRPr="002E0B42" w:rsidRDefault="002E0B42" w:rsidP="002E0B42">
      <w:pPr>
        <w:pStyle w:val="afffffff3"/>
        <w:numPr>
          <w:ilvl w:val="0"/>
          <w:numId w:val="37"/>
        </w:numPr>
        <w:ind w:hanging="720"/>
        <w:rPr>
          <w:b/>
        </w:rPr>
      </w:pPr>
      <w:r w:rsidRPr="002E0B42">
        <w:rPr>
          <w:b/>
        </w:rPr>
        <w:t xml:space="preserve">Scenario 1: </w:t>
      </w:r>
      <w:r w:rsidR="009F6F2A">
        <w:rPr>
          <w:b/>
        </w:rPr>
        <w:t>Cell is configured with</w:t>
      </w:r>
      <w:r w:rsidR="00542CF9">
        <w:rPr>
          <w:b/>
        </w:rPr>
        <w:t xml:space="preserve"> only</w:t>
      </w:r>
      <w:r w:rsidR="009F6F2A">
        <w:rPr>
          <w:b/>
        </w:rPr>
        <w:t xml:space="preserve"> NUL, and </w:t>
      </w:r>
      <w:r w:rsidRPr="002E0B42">
        <w:rPr>
          <w:b/>
        </w:rPr>
        <w:t>Msg3 repetition</w:t>
      </w:r>
      <w:r w:rsidR="009F6F2A">
        <w:rPr>
          <w:b/>
        </w:rPr>
        <w:t xml:space="preserve"> is enabled.</w:t>
      </w:r>
    </w:p>
    <w:p w14:paraId="3A63ACA0" w14:textId="5CC1C64C" w:rsidR="00623022" w:rsidRDefault="00542CF9" w:rsidP="002E0B42">
      <w:pPr>
        <w:spacing w:after="0"/>
      </w:pPr>
      <w:r>
        <w:t xml:space="preserve">Scenario 1 </w:t>
      </w:r>
      <w:r w:rsidR="00F07E16">
        <w:t xml:space="preserve">is </w:t>
      </w:r>
      <w:r w:rsidR="00970581">
        <w:t>the t</w:t>
      </w:r>
      <w:r w:rsidR="00F07E16">
        <w:t>ypical use case of Msg3 repetition,</w:t>
      </w:r>
      <w:r w:rsidR="007F7DAC">
        <w:t xml:space="preserve"> </w:t>
      </w:r>
      <w:r>
        <w:t>illustrated in below figure:</w:t>
      </w:r>
    </w:p>
    <w:p w14:paraId="587CB363" w14:textId="0B570B6C" w:rsidR="00F07E16" w:rsidRDefault="007F7DAC" w:rsidP="002E0B42">
      <w:pPr>
        <w:spacing w:after="0"/>
      </w:pPr>
      <w:r>
        <w:t>With Msg3 repetition, the UL coverage</w:t>
      </w:r>
      <w:r w:rsidR="00DC3B9D">
        <w:t xml:space="preserve"> of cell </w:t>
      </w:r>
      <w:r w:rsidR="00C6307E">
        <w:t xml:space="preserve">can be extended for UEs </w:t>
      </w:r>
      <w:r w:rsidR="00A204F6">
        <w:t>supporting</w:t>
      </w:r>
      <w:r w:rsidR="00C6307E">
        <w:t xml:space="preserve"> Msg3 repetiti</w:t>
      </w:r>
      <w:r w:rsidR="00A204F6">
        <w:t xml:space="preserve">on. In order to allow </w:t>
      </w:r>
      <w:r w:rsidR="006F10B3">
        <w:t xml:space="preserve">those UE to camp on </w:t>
      </w:r>
      <w:r w:rsidR="00A204F6">
        <w:t xml:space="preserve">cell edge, different cell selection threshold is needed (as discussed in 2.2). </w:t>
      </w:r>
    </w:p>
    <w:p w14:paraId="127B7FFB" w14:textId="4205AE36" w:rsidR="002E0B42" w:rsidRDefault="00A204F6" w:rsidP="00B302F5">
      <w:pPr>
        <w:spacing w:after="0"/>
        <w:jc w:val="center"/>
      </w:pPr>
      <w:r>
        <w:object w:dxaOrig="12925" w:dyaOrig="3072" w14:anchorId="54E5AA6E">
          <v:shape id="_x0000_i1027" type="#_x0000_t75" style="width:431.25pt;height:101.8pt" o:ole="">
            <v:imagedata r:id="rId15" o:title=""/>
          </v:shape>
          <o:OLEObject Type="Embed" ProgID="Visio.Drawing.11" ShapeID="_x0000_i1027" DrawAspect="Content" ObjectID="_1689759270" r:id="rId16"/>
        </w:object>
      </w:r>
    </w:p>
    <w:p w14:paraId="15AB771D" w14:textId="31539B7B" w:rsidR="00B302F5" w:rsidRDefault="00653149" w:rsidP="00B302F5">
      <w:pPr>
        <w:jc w:val="center"/>
      </w:pPr>
      <w:r>
        <w:t xml:space="preserve">Figure 3. </w:t>
      </w:r>
      <w:r w:rsidR="00B302F5">
        <w:t>illustration of scenario 1</w:t>
      </w:r>
    </w:p>
    <w:p w14:paraId="6E8ACA2C" w14:textId="77777777" w:rsidR="00A204F6" w:rsidRDefault="00A204F6" w:rsidP="00A204F6">
      <w:pPr>
        <w:pStyle w:val="afffffff3"/>
        <w:numPr>
          <w:ilvl w:val="0"/>
          <w:numId w:val="38"/>
        </w:numPr>
        <w:ind w:left="284" w:hanging="284"/>
        <w:rPr>
          <w:u w:val="single"/>
        </w:rPr>
      </w:pPr>
      <w:r w:rsidRPr="006226A2">
        <w:rPr>
          <w:u w:val="single"/>
        </w:rPr>
        <w:t>Potential RAN2 impacts:</w:t>
      </w:r>
    </w:p>
    <w:p w14:paraId="5D7AF132" w14:textId="77777777" w:rsidR="00A204F6" w:rsidRDefault="00A204F6" w:rsidP="00A204F6">
      <w:pPr>
        <w:pStyle w:val="afffffff3"/>
        <w:numPr>
          <w:ilvl w:val="0"/>
          <w:numId w:val="39"/>
        </w:numPr>
        <w:ind w:left="567" w:hanging="283"/>
      </w:pPr>
      <w:r>
        <w:t>On triggering Msg3 repetition:</w:t>
      </w:r>
    </w:p>
    <w:p w14:paraId="5083E4B4" w14:textId="77777777" w:rsidR="00A204F6" w:rsidRDefault="00A204F6" w:rsidP="00A204F6">
      <w:pPr>
        <w:pStyle w:val="afffffff3"/>
        <w:numPr>
          <w:ilvl w:val="1"/>
          <w:numId w:val="39"/>
        </w:numPr>
        <w:ind w:left="993" w:hanging="284"/>
      </w:pPr>
      <w:r>
        <w:t xml:space="preserve">  Introduce rsrp-Threshold-Msg3Repetition threshold for NUL carrier.  </w:t>
      </w:r>
    </w:p>
    <w:p w14:paraId="324B3BE2" w14:textId="77777777" w:rsidR="00A204F6" w:rsidRDefault="00A204F6" w:rsidP="00A204F6">
      <w:pPr>
        <w:pStyle w:val="afffffff3"/>
        <w:numPr>
          <w:ilvl w:val="0"/>
          <w:numId w:val="39"/>
        </w:numPr>
        <w:ind w:left="567" w:hanging="283"/>
      </w:pPr>
      <w:r>
        <w:t xml:space="preserve"> On cell selection:</w:t>
      </w:r>
    </w:p>
    <w:p w14:paraId="0B452DEA" w14:textId="2C4F6951" w:rsidR="00A204F6" w:rsidRDefault="00A204F6" w:rsidP="00A204F6">
      <w:pPr>
        <w:pStyle w:val="afffffff3"/>
        <w:numPr>
          <w:ilvl w:val="1"/>
          <w:numId w:val="39"/>
        </w:numPr>
        <w:ind w:left="993" w:hanging="284"/>
      </w:pPr>
      <w:r>
        <w:t xml:space="preserve">  Introduce additional q-RxLevMin threshold for UE supporting Msg3 repetition.  </w:t>
      </w:r>
    </w:p>
    <w:p w14:paraId="55EC3FDA" w14:textId="0984CA91" w:rsidR="009F6F2A" w:rsidRPr="009F6F2A" w:rsidRDefault="009F6F2A" w:rsidP="00A204F6">
      <w:pPr>
        <w:pStyle w:val="afffffff3"/>
        <w:numPr>
          <w:ilvl w:val="0"/>
          <w:numId w:val="37"/>
        </w:numPr>
        <w:spacing w:before="360"/>
        <w:ind w:left="1134" w:hanging="1134"/>
        <w:contextualSpacing w:val="0"/>
        <w:rPr>
          <w:b/>
        </w:rPr>
      </w:pPr>
      <w:r w:rsidRPr="009F6F2A">
        <w:rPr>
          <w:b/>
        </w:rPr>
        <w:t xml:space="preserve">Scenario 2: </w:t>
      </w:r>
      <w:r>
        <w:rPr>
          <w:b/>
        </w:rPr>
        <w:t>C</w:t>
      </w:r>
      <w:r w:rsidRPr="009F6F2A">
        <w:rPr>
          <w:b/>
        </w:rPr>
        <w:t>ell is configured with both NUL and SUL, and Msg3 repetition is only configured on NUL</w:t>
      </w:r>
      <w:r w:rsidR="00673A60">
        <w:rPr>
          <w:b/>
        </w:rPr>
        <w:t>.</w:t>
      </w:r>
    </w:p>
    <w:p w14:paraId="76C3354F" w14:textId="2BC4486F" w:rsidR="006F10B3" w:rsidRDefault="00970581" w:rsidP="006F10B3">
      <w:r>
        <w:t>Scenario</w:t>
      </w:r>
      <w:r w:rsidR="006F10B3">
        <w:t xml:space="preserve"> 2 is based on the assumption that SUL is deployed on low spectrum carrier, so it does not have severe uplink transmission problem. However, with Msg3/PUSCH/PUCCH repetition, the performance of NUL can be improved, and</w:t>
      </w:r>
      <w:r>
        <w:t xml:space="preserve"> NUL’s coverage can be extended</w:t>
      </w:r>
      <w:r w:rsidR="004910B2">
        <w:t>.</w:t>
      </w:r>
    </w:p>
    <w:p w14:paraId="39E11B80" w14:textId="31A3D36D" w:rsidR="006F10B3" w:rsidRDefault="00970581" w:rsidP="006F10B3">
      <w:r>
        <w:t>For scenario 2</w:t>
      </w:r>
      <w:r w:rsidR="006F10B3">
        <w:t>, considering only some UEs may be capable of Msg3 repetition, to avoid causing access problem to other UEs who do not support Msg3 repetition, network should maintain the original rsrp-ThresholdSSB-SUL</w:t>
      </w:r>
      <w:r>
        <w:t xml:space="preserve"> </w:t>
      </w:r>
      <w:r>
        <w:rPr>
          <w:rFonts w:hint="eastAsia"/>
        </w:rPr>
        <w:t>(</w:t>
      </w:r>
      <w:r>
        <w:t>for UEs not supporting Msg3 repetition). So in this scenario</w:t>
      </w:r>
      <w:r w:rsidR="006F10B3">
        <w:t xml:space="preserve">, two rsrp-ThresholdSSB-SUL thresholds </w:t>
      </w:r>
      <w:r>
        <w:t>are needed</w:t>
      </w:r>
      <w:r w:rsidR="006F10B3">
        <w:t xml:space="preserve">, one is </w:t>
      </w:r>
      <w:r w:rsidR="00D47A66">
        <w:t>applicable to</w:t>
      </w:r>
      <w:r w:rsidR="006F10B3">
        <w:t xml:space="preserve"> UE supporting Msg3 repetition, the other is</w:t>
      </w:r>
      <w:r w:rsidR="00D47A66">
        <w:t xml:space="preserve"> applicable to</w:t>
      </w:r>
      <w:r w:rsidR="006F10B3">
        <w:t xml:space="preserve"> UE not supporting Msg3 repetition</w:t>
      </w:r>
      <w:r>
        <w:t>, illustrated in below figure</w:t>
      </w:r>
      <w:r w:rsidR="006F10B3">
        <w:t xml:space="preserve">. </w:t>
      </w:r>
      <w:r>
        <w:t xml:space="preserve">On the other hand, for UEs not supporting SUL, separate </w:t>
      </w:r>
      <w:r w:rsidR="00650CC0">
        <w:t>cell selection threshold is also required.</w:t>
      </w:r>
    </w:p>
    <w:p w14:paraId="241B8B10" w14:textId="11F48DF8" w:rsidR="00970581" w:rsidRDefault="00A65A9B" w:rsidP="006F10B3">
      <w:r>
        <w:object w:dxaOrig="13625" w:dyaOrig="2768" w14:anchorId="4FB2BC41">
          <v:shape id="_x0000_i1028" type="#_x0000_t75" style="width:477.1pt;height:95.25pt" o:ole="">
            <v:imagedata r:id="rId17" o:title=""/>
          </v:shape>
          <o:OLEObject Type="Embed" ProgID="Visio.Drawing.11" ShapeID="_x0000_i1028" DrawAspect="Content" ObjectID="_1689759271" r:id="rId18"/>
        </w:object>
      </w:r>
    </w:p>
    <w:p w14:paraId="076A5F0F" w14:textId="6F80786D" w:rsidR="00B302F5" w:rsidRDefault="00653149" w:rsidP="00B302F5">
      <w:pPr>
        <w:jc w:val="center"/>
      </w:pPr>
      <w:r>
        <w:lastRenderedPageBreak/>
        <w:t xml:space="preserve">Figure 4. </w:t>
      </w:r>
      <w:r w:rsidR="00B302F5">
        <w:t>illustration of scenario 2</w:t>
      </w:r>
    </w:p>
    <w:p w14:paraId="20A0F4D0" w14:textId="219A2A67" w:rsidR="00650CC0" w:rsidRDefault="00811325" w:rsidP="00650CC0">
      <w:pPr>
        <w:pStyle w:val="afffffff3"/>
        <w:numPr>
          <w:ilvl w:val="0"/>
          <w:numId w:val="38"/>
        </w:numPr>
        <w:ind w:left="284" w:hanging="284"/>
        <w:rPr>
          <w:u w:val="single"/>
        </w:rPr>
      </w:pPr>
      <w:r w:rsidRPr="006226A2">
        <w:rPr>
          <w:u w:val="single"/>
        </w:rPr>
        <w:t>Potential RAN2 impacts:</w:t>
      </w:r>
    </w:p>
    <w:p w14:paraId="792BE6F8" w14:textId="77777777" w:rsidR="00B237C0" w:rsidRDefault="00B237C0" w:rsidP="00650CC0">
      <w:pPr>
        <w:pStyle w:val="afffffff3"/>
        <w:numPr>
          <w:ilvl w:val="0"/>
          <w:numId w:val="39"/>
        </w:numPr>
        <w:ind w:left="567" w:hanging="283"/>
      </w:pPr>
      <w:r>
        <w:t>On triggering Msg3 repetition:</w:t>
      </w:r>
    </w:p>
    <w:p w14:paraId="504710D6" w14:textId="680963D1" w:rsidR="00B237C0" w:rsidRDefault="00B237C0" w:rsidP="00B237C0">
      <w:pPr>
        <w:pStyle w:val="afffffff3"/>
        <w:numPr>
          <w:ilvl w:val="1"/>
          <w:numId w:val="39"/>
        </w:numPr>
        <w:ind w:left="993" w:hanging="284"/>
      </w:pPr>
      <w:r>
        <w:t xml:space="preserve">  Introduce rsrp-Threshold-Msg3Repetition threshold for NUL carrier. </w:t>
      </w:r>
      <w:r w:rsidR="00650CC0">
        <w:t xml:space="preserve"> </w:t>
      </w:r>
    </w:p>
    <w:p w14:paraId="689746E3" w14:textId="515DB25D" w:rsidR="00650CC0" w:rsidRDefault="00650CC0" w:rsidP="00650CC0">
      <w:pPr>
        <w:pStyle w:val="afffffff3"/>
        <w:numPr>
          <w:ilvl w:val="0"/>
          <w:numId w:val="39"/>
        </w:numPr>
        <w:ind w:left="567" w:hanging="283"/>
      </w:pPr>
      <w:r>
        <w:t>On NUL/SUL selection:</w:t>
      </w:r>
    </w:p>
    <w:p w14:paraId="037D919B" w14:textId="31E693D7" w:rsidR="00970581" w:rsidRDefault="00650CC0" w:rsidP="00650CC0">
      <w:pPr>
        <w:pStyle w:val="afffffff3"/>
        <w:numPr>
          <w:ilvl w:val="1"/>
          <w:numId w:val="39"/>
        </w:numPr>
        <w:ind w:left="993" w:hanging="284"/>
      </w:pPr>
      <w:r>
        <w:t xml:space="preserve">  </w:t>
      </w:r>
      <w:r w:rsidR="00970581">
        <w:t>Introduce additional rsrp-ThresholdSSB-SUL2 threshold, and this threshold is applicable to UEs supporting Msg3 repetition.</w:t>
      </w:r>
      <w:r>
        <w:t xml:space="preserve"> </w:t>
      </w:r>
      <w:r w:rsidR="00970581">
        <w:t xml:space="preserve">Clarify in spec that existing rsrp-ThresholdSSB-SUL is only applicable to UEs </w:t>
      </w:r>
      <w:r w:rsidR="00970581" w:rsidRPr="00650CC0">
        <w:rPr>
          <w:u w:val="single"/>
        </w:rPr>
        <w:t>not</w:t>
      </w:r>
      <w:r w:rsidR="00970581">
        <w:t xml:space="preserve"> supporting Msg3 repetition.</w:t>
      </w:r>
    </w:p>
    <w:p w14:paraId="58E69FEC" w14:textId="375B676C" w:rsidR="00650CC0" w:rsidRDefault="00650CC0" w:rsidP="00650CC0">
      <w:pPr>
        <w:pStyle w:val="afffffff3"/>
        <w:numPr>
          <w:ilvl w:val="0"/>
          <w:numId w:val="39"/>
        </w:numPr>
        <w:ind w:left="567" w:hanging="283"/>
      </w:pPr>
      <w:r>
        <w:t xml:space="preserve"> On cell selection:</w:t>
      </w:r>
    </w:p>
    <w:p w14:paraId="489B6E9A" w14:textId="219AB8E1" w:rsidR="00650CC0" w:rsidRDefault="00650CC0" w:rsidP="00650CC0">
      <w:pPr>
        <w:pStyle w:val="afffffff3"/>
        <w:numPr>
          <w:ilvl w:val="1"/>
          <w:numId w:val="39"/>
        </w:numPr>
        <w:ind w:left="993" w:hanging="284"/>
      </w:pPr>
      <w:r>
        <w:t xml:space="preserve">  Introduce additional q-RxLevMin threshold for UE supporting Msg3 repetition </w:t>
      </w:r>
      <w:r w:rsidRPr="00673A60">
        <w:rPr>
          <w:u w:val="single"/>
        </w:rPr>
        <w:t>without</w:t>
      </w:r>
      <w:r>
        <w:t xml:space="preserve"> SUL.  </w:t>
      </w:r>
    </w:p>
    <w:p w14:paraId="4C18DF7D" w14:textId="4C7DEC21" w:rsidR="00015F00" w:rsidRPr="003B0982" w:rsidRDefault="00015F00" w:rsidP="00A204F6">
      <w:pPr>
        <w:pStyle w:val="afffffff3"/>
        <w:numPr>
          <w:ilvl w:val="0"/>
          <w:numId w:val="37"/>
        </w:numPr>
        <w:spacing w:before="360"/>
        <w:ind w:left="1134" w:hanging="1134"/>
        <w:contextualSpacing w:val="0"/>
        <w:rPr>
          <w:b/>
        </w:rPr>
      </w:pPr>
      <w:r w:rsidRPr="00015F00">
        <w:rPr>
          <w:b/>
        </w:rPr>
        <w:t xml:space="preserve">Scenario 3: </w:t>
      </w:r>
      <w:r w:rsidR="003B0982">
        <w:rPr>
          <w:b/>
        </w:rPr>
        <w:t>C</w:t>
      </w:r>
      <w:r w:rsidR="003B0982" w:rsidRPr="009F6F2A">
        <w:rPr>
          <w:b/>
        </w:rPr>
        <w:t xml:space="preserve">ell is configured with both NUL and SUL, and Msg3 repetition is only configured on </w:t>
      </w:r>
      <w:r w:rsidR="003B0982">
        <w:rPr>
          <w:b/>
        </w:rPr>
        <w:t>S</w:t>
      </w:r>
      <w:r w:rsidR="003B0982" w:rsidRPr="009F6F2A">
        <w:rPr>
          <w:b/>
        </w:rPr>
        <w:t>UL</w:t>
      </w:r>
      <w:r w:rsidR="00673A60">
        <w:rPr>
          <w:b/>
        </w:rPr>
        <w:t>.</w:t>
      </w:r>
    </w:p>
    <w:p w14:paraId="298786AE" w14:textId="3DAEDFA2" w:rsidR="00425616" w:rsidRDefault="00B237C0" w:rsidP="006F10B3">
      <w:r>
        <w:t xml:space="preserve">Different from Scenario 2, the motivation of Scenario 3 is to extend the UL coverage for UEs that supporting SUL. Considering the Msg3 repetition is not configured on NUL, so the existing rsrp-ThresholdSSB-SUL is maintained. </w:t>
      </w:r>
      <w:r w:rsidR="00673A60">
        <w:t>But since Msg3 repetition is supported on SUL, the UL coverage of SUL can be further extended, thus additional q-RxLevMinSUL threshold is needed for UEs supporting both Msg3 repetition and SUL (illustrated in below figure).</w:t>
      </w:r>
    </w:p>
    <w:p w14:paraId="5882DB23" w14:textId="2FBD9ED9" w:rsidR="00673A60" w:rsidRDefault="004E6F7A" w:rsidP="006F10B3">
      <w:r>
        <w:object w:dxaOrig="13313" w:dyaOrig="2925" w14:anchorId="202304F3">
          <v:shape id="_x0000_i1029" type="#_x0000_t75" style="width:473.45pt;height:104pt" o:ole="">
            <v:imagedata r:id="rId19" o:title=""/>
          </v:shape>
          <o:OLEObject Type="Embed" ProgID="Visio.Drawing.11" ShapeID="_x0000_i1029" DrawAspect="Content" ObjectID="_1689759272" r:id="rId20"/>
        </w:object>
      </w:r>
    </w:p>
    <w:p w14:paraId="080D56C7" w14:textId="2E98D706" w:rsidR="004466A8" w:rsidRDefault="004466A8" w:rsidP="004466A8">
      <w:pPr>
        <w:jc w:val="center"/>
      </w:pPr>
      <w:r>
        <w:t>Figure 5</w:t>
      </w:r>
      <w:r w:rsidR="00653149">
        <w:t>.</w:t>
      </w:r>
      <w:r>
        <w:t xml:space="preserve"> illustration of scenario 3</w:t>
      </w:r>
    </w:p>
    <w:p w14:paraId="722B5565" w14:textId="77777777" w:rsidR="00B237C0" w:rsidRDefault="00B237C0" w:rsidP="00B237C0">
      <w:pPr>
        <w:pStyle w:val="afffffff3"/>
        <w:numPr>
          <w:ilvl w:val="0"/>
          <w:numId w:val="38"/>
        </w:numPr>
        <w:ind w:left="284" w:hanging="284"/>
        <w:rPr>
          <w:u w:val="single"/>
        </w:rPr>
      </w:pPr>
      <w:r w:rsidRPr="006226A2">
        <w:rPr>
          <w:u w:val="single"/>
        </w:rPr>
        <w:t>Potential RAN2 impacts:</w:t>
      </w:r>
    </w:p>
    <w:p w14:paraId="5694A96B" w14:textId="77777777" w:rsidR="00B237C0" w:rsidRDefault="00B237C0" w:rsidP="00B237C0">
      <w:pPr>
        <w:pStyle w:val="afffffff3"/>
        <w:numPr>
          <w:ilvl w:val="0"/>
          <w:numId w:val="39"/>
        </w:numPr>
        <w:ind w:left="567" w:hanging="283"/>
      </w:pPr>
      <w:r>
        <w:t xml:space="preserve"> On triggering Msg3 repetition:</w:t>
      </w:r>
    </w:p>
    <w:p w14:paraId="203449BC" w14:textId="0893CB40" w:rsidR="00B237C0" w:rsidRDefault="00B237C0" w:rsidP="00B237C0">
      <w:pPr>
        <w:pStyle w:val="afffffff3"/>
        <w:numPr>
          <w:ilvl w:val="1"/>
          <w:numId w:val="39"/>
        </w:numPr>
        <w:ind w:left="993" w:hanging="284"/>
      </w:pPr>
      <w:r>
        <w:t xml:space="preserve">  Introduce rsrp-Threshold-Msg3Repetition threshold for SUL carrier.  </w:t>
      </w:r>
    </w:p>
    <w:p w14:paraId="0377F536" w14:textId="77777777" w:rsidR="00B237C0" w:rsidRDefault="00B237C0" w:rsidP="00B237C0">
      <w:pPr>
        <w:pStyle w:val="afffffff3"/>
        <w:numPr>
          <w:ilvl w:val="0"/>
          <w:numId w:val="39"/>
        </w:numPr>
        <w:ind w:left="567" w:hanging="283"/>
      </w:pPr>
      <w:r>
        <w:t>On NUL/SUL selection:</w:t>
      </w:r>
    </w:p>
    <w:p w14:paraId="2C06D34A" w14:textId="0677662C" w:rsidR="00B237C0" w:rsidRDefault="00B237C0" w:rsidP="00B237C0">
      <w:pPr>
        <w:pStyle w:val="afffffff3"/>
        <w:numPr>
          <w:ilvl w:val="1"/>
          <w:numId w:val="39"/>
        </w:numPr>
        <w:ind w:left="993" w:hanging="284"/>
      </w:pPr>
      <w:r>
        <w:t xml:space="preserve">  </w:t>
      </w:r>
      <w:r w:rsidR="00673A60">
        <w:t>NULL (single rsrp-ThresholdSSB-SUL is sufficient)</w:t>
      </w:r>
    </w:p>
    <w:p w14:paraId="1CE479FA" w14:textId="77777777" w:rsidR="00B237C0" w:rsidRDefault="00B237C0" w:rsidP="00B237C0">
      <w:pPr>
        <w:pStyle w:val="afffffff3"/>
        <w:numPr>
          <w:ilvl w:val="0"/>
          <w:numId w:val="39"/>
        </w:numPr>
        <w:ind w:left="567" w:hanging="283"/>
      </w:pPr>
      <w:r>
        <w:t xml:space="preserve"> On cell selection:</w:t>
      </w:r>
    </w:p>
    <w:p w14:paraId="0428393A" w14:textId="62D107D3" w:rsidR="00B237C0" w:rsidRDefault="00673A60" w:rsidP="00B237C0">
      <w:pPr>
        <w:pStyle w:val="afffffff3"/>
        <w:numPr>
          <w:ilvl w:val="1"/>
          <w:numId w:val="39"/>
        </w:numPr>
        <w:ind w:left="993" w:hanging="284"/>
      </w:pPr>
      <w:r>
        <w:t xml:space="preserve">  </w:t>
      </w:r>
      <w:r w:rsidR="00B237C0">
        <w:t>Introduce additional q-RxLevMin</w:t>
      </w:r>
      <w:r>
        <w:t>SUL</w:t>
      </w:r>
      <w:r w:rsidR="00B237C0">
        <w:t xml:space="preserve"> threshold for UE supporting Msg3 repetition </w:t>
      </w:r>
      <w:r w:rsidRPr="00673A60">
        <w:rPr>
          <w:u w:val="single"/>
        </w:rPr>
        <w:t>and</w:t>
      </w:r>
      <w:r w:rsidR="00B237C0">
        <w:t xml:space="preserve"> SUL.  </w:t>
      </w:r>
    </w:p>
    <w:p w14:paraId="36534999" w14:textId="15D89EE8" w:rsidR="009F0BE5" w:rsidRPr="00A20399" w:rsidRDefault="00EF4350" w:rsidP="00A204F6">
      <w:pPr>
        <w:pStyle w:val="afffffff3"/>
        <w:numPr>
          <w:ilvl w:val="0"/>
          <w:numId w:val="37"/>
        </w:numPr>
        <w:spacing w:before="360"/>
        <w:ind w:left="1134" w:hanging="1134"/>
        <w:contextualSpacing w:val="0"/>
        <w:rPr>
          <w:b/>
        </w:rPr>
      </w:pPr>
      <w:r w:rsidRPr="00015F00">
        <w:rPr>
          <w:b/>
        </w:rPr>
        <w:t>Scenario</w:t>
      </w:r>
      <w:r>
        <w:rPr>
          <w:b/>
        </w:rPr>
        <w:t xml:space="preserve"> 4</w:t>
      </w:r>
      <w:r w:rsidRPr="00015F00">
        <w:rPr>
          <w:b/>
        </w:rPr>
        <w:t xml:space="preserve">: </w:t>
      </w:r>
      <w:r>
        <w:rPr>
          <w:b/>
        </w:rPr>
        <w:t>C</w:t>
      </w:r>
      <w:r w:rsidRPr="009F6F2A">
        <w:rPr>
          <w:b/>
        </w:rPr>
        <w:t xml:space="preserve">ell is configured with both NUL and SUL, and Msg3 repetition is configured on </w:t>
      </w:r>
      <w:r w:rsidR="00F8492C">
        <w:rPr>
          <w:b/>
        </w:rPr>
        <w:t>both N</w:t>
      </w:r>
      <w:r w:rsidRPr="009F6F2A">
        <w:rPr>
          <w:b/>
        </w:rPr>
        <w:t>UL</w:t>
      </w:r>
      <w:r w:rsidR="00F8492C">
        <w:rPr>
          <w:b/>
        </w:rPr>
        <w:t xml:space="preserve"> and S</w:t>
      </w:r>
      <w:r w:rsidR="000216D7">
        <w:rPr>
          <w:b/>
        </w:rPr>
        <w:t>UL</w:t>
      </w:r>
      <w:r w:rsidRPr="009F6F2A">
        <w:rPr>
          <w:b/>
        </w:rPr>
        <w:t>:</w:t>
      </w:r>
    </w:p>
    <w:p w14:paraId="32D17D60" w14:textId="672D3558" w:rsidR="00673A60" w:rsidRDefault="00673A60" w:rsidP="00673A60">
      <w:r>
        <w:t>Scenario 4 can be considered as the combination of Scenario 2 and 3. By allowing Msg 3 repetition on both NUL and SUL, the coverage of NUL/SUL can be extended simultaneously</w:t>
      </w:r>
      <w:r w:rsidR="004466A8">
        <w:t xml:space="preserve"> (illustrated in below figure)</w:t>
      </w:r>
      <w:r>
        <w:t xml:space="preserve">. </w:t>
      </w:r>
    </w:p>
    <w:p w14:paraId="35F23800" w14:textId="387DCA89" w:rsidR="004466A8" w:rsidRDefault="004466A8" w:rsidP="004466A8">
      <w:pPr>
        <w:jc w:val="center"/>
      </w:pPr>
      <w:r>
        <w:object w:dxaOrig="13313" w:dyaOrig="3517" w14:anchorId="3EBB63D8">
          <v:shape id="_x0000_i1030" type="#_x0000_t75" style="width:488pt;height:128pt" o:ole="">
            <v:imagedata r:id="rId21" o:title=""/>
          </v:shape>
          <o:OLEObject Type="Embed" ProgID="Visio.Drawing.11" ShapeID="_x0000_i1030" DrawAspect="Content" ObjectID="_1689759273" r:id="rId22"/>
        </w:object>
      </w:r>
      <w:r>
        <w:t xml:space="preserve">Figure </w:t>
      </w:r>
      <w:r w:rsidR="00653149">
        <w:t>6.</w:t>
      </w:r>
      <w:r>
        <w:t xml:space="preserve"> illustration of scenario 4</w:t>
      </w:r>
    </w:p>
    <w:p w14:paraId="1382B57C" w14:textId="77777777" w:rsidR="00673A60" w:rsidRDefault="00673A60" w:rsidP="00673A60">
      <w:pPr>
        <w:pStyle w:val="afffffff3"/>
        <w:numPr>
          <w:ilvl w:val="0"/>
          <w:numId w:val="38"/>
        </w:numPr>
        <w:ind w:left="284" w:hanging="284"/>
        <w:rPr>
          <w:u w:val="single"/>
        </w:rPr>
      </w:pPr>
      <w:r w:rsidRPr="006226A2">
        <w:rPr>
          <w:u w:val="single"/>
        </w:rPr>
        <w:t>Potential RAN2 impacts:</w:t>
      </w:r>
    </w:p>
    <w:p w14:paraId="18791909" w14:textId="77777777" w:rsidR="00673A60" w:rsidRDefault="00673A60" w:rsidP="00673A60">
      <w:pPr>
        <w:pStyle w:val="afffffff3"/>
        <w:numPr>
          <w:ilvl w:val="0"/>
          <w:numId w:val="39"/>
        </w:numPr>
        <w:ind w:left="567" w:hanging="283"/>
      </w:pPr>
      <w:r>
        <w:t xml:space="preserve"> On triggering Msg3 repetition:</w:t>
      </w:r>
    </w:p>
    <w:p w14:paraId="19B958C6" w14:textId="7B1CAEAE" w:rsidR="00673A60" w:rsidRDefault="00673A60" w:rsidP="00673A60">
      <w:pPr>
        <w:pStyle w:val="afffffff3"/>
        <w:numPr>
          <w:ilvl w:val="1"/>
          <w:numId w:val="39"/>
        </w:numPr>
        <w:ind w:left="993" w:hanging="284"/>
      </w:pPr>
      <w:r>
        <w:t xml:space="preserve">  Introduce rsrp-Threshold-Msg3Repetition threshold for NUL carrier;  </w:t>
      </w:r>
    </w:p>
    <w:p w14:paraId="78C23094" w14:textId="412952CF" w:rsidR="00673A60" w:rsidRDefault="00673A60" w:rsidP="00673A60">
      <w:pPr>
        <w:pStyle w:val="afffffff3"/>
        <w:numPr>
          <w:ilvl w:val="1"/>
          <w:numId w:val="39"/>
        </w:numPr>
        <w:ind w:left="993" w:hanging="284"/>
      </w:pPr>
      <w:r>
        <w:t xml:space="preserve">  Introduce rsrp-Threshold-Msg3Repetition threshold for SUL carrier.  </w:t>
      </w:r>
    </w:p>
    <w:p w14:paraId="160D4CAB" w14:textId="7D25D480" w:rsidR="00673A60" w:rsidRDefault="00673A60" w:rsidP="00673A60">
      <w:pPr>
        <w:pStyle w:val="afffffff3"/>
        <w:numPr>
          <w:ilvl w:val="0"/>
          <w:numId w:val="39"/>
        </w:numPr>
        <w:ind w:left="567" w:hanging="283"/>
      </w:pPr>
      <w:r>
        <w:t xml:space="preserve"> On NUL/SUL selection:</w:t>
      </w:r>
    </w:p>
    <w:p w14:paraId="17430853" w14:textId="72163751" w:rsidR="00673A60" w:rsidRDefault="00673A60" w:rsidP="00673A60">
      <w:pPr>
        <w:pStyle w:val="afffffff3"/>
        <w:numPr>
          <w:ilvl w:val="1"/>
          <w:numId w:val="39"/>
        </w:numPr>
        <w:ind w:left="993" w:hanging="284"/>
      </w:pPr>
      <w:r>
        <w:t xml:space="preserve">  Introduce additional rsrp-ThresholdSSB-SUL2 threshold, and this threshold is applicable to UEs supporting Msg3 repetition. Clarify in spec that existing rsrp-ThresholdSSB-SUL is only applicable to UEs </w:t>
      </w:r>
      <w:r w:rsidRPr="00650CC0">
        <w:rPr>
          <w:u w:val="single"/>
        </w:rPr>
        <w:t>not</w:t>
      </w:r>
      <w:r>
        <w:t xml:space="preserve"> supporting Msg3 repetition (same as Scenario 2).</w:t>
      </w:r>
    </w:p>
    <w:p w14:paraId="01A32795" w14:textId="77777777" w:rsidR="00673A60" w:rsidRDefault="00673A60" w:rsidP="00673A60">
      <w:pPr>
        <w:pStyle w:val="afffffff3"/>
        <w:numPr>
          <w:ilvl w:val="0"/>
          <w:numId w:val="39"/>
        </w:numPr>
        <w:ind w:left="567" w:hanging="283"/>
      </w:pPr>
      <w:r>
        <w:t xml:space="preserve"> On cell selection:</w:t>
      </w:r>
    </w:p>
    <w:p w14:paraId="6B3220EB" w14:textId="77777777" w:rsidR="00673A60" w:rsidRDefault="00673A60" w:rsidP="00673A60">
      <w:pPr>
        <w:pStyle w:val="afffffff3"/>
        <w:numPr>
          <w:ilvl w:val="1"/>
          <w:numId w:val="39"/>
        </w:numPr>
        <w:ind w:left="993" w:hanging="284"/>
      </w:pPr>
      <w:r>
        <w:t xml:space="preserve">  Introduce additional q-RxLevMin threshold for UE supporting Msg3 repetition </w:t>
      </w:r>
      <w:r w:rsidRPr="00673A60">
        <w:rPr>
          <w:u w:val="single"/>
        </w:rPr>
        <w:t>without</w:t>
      </w:r>
      <w:r>
        <w:t xml:space="preserve"> SUL.</w:t>
      </w:r>
    </w:p>
    <w:p w14:paraId="6FE4672D" w14:textId="0C56E990" w:rsidR="00911A8C" w:rsidRDefault="00673A60" w:rsidP="00911A8C">
      <w:pPr>
        <w:pStyle w:val="afffffff3"/>
        <w:numPr>
          <w:ilvl w:val="1"/>
          <w:numId w:val="39"/>
        </w:numPr>
        <w:ind w:left="993" w:hanging="284"/>
      </w:pPr>
      <w:r>
        <w:t xml:space="preserve">  Introduce additional q-RxLevMinSUL threshold for UE supporting Msg3 repetition </w:t>
      </w:r>
      <w:r w:rsidRPr="00673A60">
        <w:rPr>
          <w:u w:val="single"/>
        </w:rPr>
        <w:t>and</w:t>
      </w:r>
      <w:r>
        <w:t xml:space="preserve"> SUL.  </w:t>
      </w:r>
    </w:p>
    <w:p w14:paraId="0226D10C" w14:textId="5064CFB0" w:rsidR="00B14C1C" w:rsidRDefault="00A204F6" w:rsidP="00911A8C">
      <w:r>
        <w:t>As</w:t>
      </w:r>
      <w:r w:rsidR="00BA5F14">
        <w:t xml:space="preserve"> discussed above, support of different scenario requires different spec changes. From </w:t>
      </w:r>
      <w:r w:rsidR="007E0B29">
        <w:t>network</w:t>
      </w:r>
      <w:r w:rsidR="00BA5F14">
        <w:t xml:space="preserve"> perspective, we </w:t>
      </w:r>
      <w:r w:rsidR="007E0B29">
        <w:t>think all scenarios should be supported, it is up to network and operator to decide whether to configure Msg3 repetition on NUL or SUL, or both.</w:t>
      </w:r>
    </w:p>
    <w:p w14:paraId="6D777665" w14:textId="77777777" w:rsidR="00C158B5" w:rsidRDefault="00BA5F14" w:rsidP="004F794D">
      <w:pPr>
        <w:spacing w:before="156" w:line="276" w:lineRule="auto"/>
        <w:ind w:left="993" w:hanging="993"/>
        <w:rPr>
          <w:b/>
        </w:rPr>
      </w:pPr>
      <w:r>
        <w:rPr>
          <w:b/>
        </w:rPr>
        <w:t xml:space="preserve">Proposal 6: </w:t>
      </w:r>
      <w:r w:rsidR="00B14C1C">
        <w:rPr>
          <w:b/>
        </w:rPr>
        <w:t>To confirm</w:t>
      </w:r>
      <w:r>
        <w:rPr>
          <w:b/>
        </w:rPr>
        <w:t xml:space="preserve"> </w:t>
      </w:r>
      <w:r w:rsidR="00B14C1C">
        <w:rPr>
          <w:b/>
        </w:rPr>
        <w:t>that Msg3 repetition can be configured on either NUL or SUL</w:t>
      </w:r>
      <w:r w:rsidR="00C158B5">
        <w:rPr>
          <w:b/>
        </w:rPr>
        <w:t>, or both</w:t>
      </w:r>
      <w:r>
        <w:rPr>
          <w:b/>
        </w:rPr>
        <w:t>.</w:t>
      </w:r>
    </w:p>
    <w:p w14:paraId="73D1A126" w14:textId="6DE8E929" w:rsidR="007E0B29" w:rsidRPr="007E0B29" w:rsidRDefault="007E0B29" w:rsidP="007E0B29">
      <w:r>
        <w:t xml:space="preserve">Regarding the specification change, scenario 1/2/3 can be considered as sub cases of scenario 4. So the changes under scenario 4 can cover all cases. We suggest to confirm the RAN2 impacts from RAN2 perspective. </w:t>
      </w:r>
    </w:p>
    <w:p w14:paraId="7811D96F" w14:textId="2E222035" w:rsidR="00C158B5" w:rsidRDefault="00C158B5" w:rsidP="00C158B5">
      <w:pPr>
        <w:spacing w:before="156" w:line="276" w:lineRule="auto"/>
        <w:ind w:left="993" w:hanging="993"/>
        <w:rPr>
          <w:b/>
        </w:rPr>
      </w:pPr>
      <w:r>
        <w:rPr>
          <w:b/>
        </w:rPr>
        <w:t>Proposal 7: To confirm the following RAN2 specification impacts:</w:t>
      </w:r>
    </w:p>
    <w:p w14:paraId="586E348B" w14:textId="77777777" w:rsidR="00C158B5" w:rsidRPr="00C158B5" w:rsidRDefault="00C158B5" w:rsidP="00C158B5">
      <w:pPr>
        <w:pStyle w:val="afffffff3"/>
        <w:numPr>
          <w:ilvl w:val="0"/>
          <w:numId w:val="39"/>
        </w:numPr>
        <w:ind w:left="567" w:hanging="283"/>
        <w:rPr>
          <w:b/>
        </w:rPr>
      </w:pPr>
      <w:r w:rsidRPr="00C158B5">
        <w:rPr>
          <w:b/>
        </w:rPr>
        <w:t xml:space="preserve"> On triggering Msg3 repetition:</w:t>
      </w:r>
    </w:p>
    <w:p w14:paraId="16E29230" w14:textId="77777777" w:rsidR="00C158B5" w:rsidRPr="00C158B5" w:rsidRDefault="00C158B5" w:rsidP="00C158B5">
      <w:pPr>
        <w:pStyle w:val="afffffff3"/>
        <w:numPr>
          <w:ilvl w:val="1"/>
          <w:numId w:val="39"/>
        </w:numPr>
        <w:ind w:left="993" w:hanging="284"/>
        <w:rPr>
          <w:b/>
        </w:rPr>
      </w:pPr>
      <w:r w:rsidRPr="00C158B5">
        <w:rPr>
          <w:b/>
        </w:rPr>
        <w:t xml:space="preserve">  Introduce rsrp-Threshold-Msg3Repetition threshold for NUL carrier;  </w:t>
      </w:r>
    </w:p>
    <w:p w14:paraId="0D0EFF2D" w14:textId="77777777" w:rsidR="00C158B5" w:rsidRPr="00C158B5" w:rsidRDefault="00C158B5" w:rsidP="00C158B5">
      <w:pPr>
        <w:pStyle w:val="afffffff3"/>
        <w:numPr>
          <w:ilvl w:val="1"/>
          <w:numId w:val="39"/>
        </w:numPr>
        <w:ind w:left="993" w:hanging="284"/>
        <w:rPr>
          <w:b/>
        </w:rPr>
      </w:pPr>
      <w:r w:rsidRPr="00C158B5">
        <w:rPr>
          <w:b/>
        </w:rPr>
        <w:t xml:space="preserve">  Introduce rsrp-Threshold-Msg3Repetition threshold for SUL carrier.  </w:t>
      </w:r>
    </w:p>
    <w:p w14:paraId="13601C9E" w14:textId="77777777" w:rsidR="00C158B5" w:rsidRPr="00C158B5" w:rsidRDefault="00C158B5" w:rsidP="00C158B5">
      <w:pPr>
        <w:pStyle w:val="afffffff3"/>
        <w:numPr>
          <w:ilvl w:val="0"/>
          <w:numId w:val="39"/>
        </w:numPr>
        <w:ind w:left="567" w:hanging="283"/>
        <w:rPr>
          <w:b/>
        </w:rPr>
      </w:pPr>
      <w:r w:rsidRPr="00C158B5">
        <w:rPr>
          <w:b/>
        </w:rPr>
        <w:t xml:space="preserve"> On NUL/SUL selection:</w:t>
      </w:r>
    </w:p>
    <w:p w14:paraId="6936A6DF" w14:textId="1E56BFD1" w:rsidR="00C158B5" w:rsidRPr="00C158B5" w:rsidRDefault="00C158B5" w:rsidP="00C158B5">
      <w:pPr>
        <w:pStyle w:val="afffffff3"/>
        <w:numPr>
          <w:ilvl w:val="1"/>
          <w:numId w:val="39"/>
        </w:numPr>
        <w:ind w:left="993" w:hanging="284"/>
        <w:rPr>
          <w:b/>
        </w:rPr>
      </w:pPr>
      <w:r w:rsidRPr="00C158B5">
        <w:rPr>
          <w:b/>
        </w:rPr>
        <w:t xml:space="preserve">  Introduce additional rsrp-ThresholdSSB-SUL2 threshold, and this threshold is applicable to UEs supporting Msg3 repetition. Clarify in spec that existing rsrp-ThresholdSSB-SUL is only applicable to UEs </w:t>
      </w:r>
      <w:r w:rsidRPr="00C158B5">
        <w:rPr>
          <w:b/>
          <w:u w:val="single"/>
        </w:rPr>
        <w:t>not</w:t>
      </w:r>
      <w:r w:rsidRPr="00C158B5">
        <w:rPr>
          <w:b/>
        </w:rPr>
        <w:t xml:space="preserve"> supporting Msg3</w:t>
      </w:r>
      <w:r>
        <w:rPr>
          <w:b/>
        </w:rPr>
        <w:t xml:space="preserve"> repetition</w:t>
      </w:r>
      <w:r w:rsidRPr="00C158B5">
        <w:rPr>
          <w:b/>
        </w:rPr>
        <w:t>.</w:t>
      </w:r>
    </w:p>
    <w:p w14:paraId="70ACB22B" w14:textId="77777777" w:rsidR="00C158B5" w:rsidRPr="00C158B5" w:rsidRDefault="00C158B5" w:rsidP="00C158B5">
      <w:pPr>
        <w:pStyle w:val="afffffff3"/>
        <w:numPr>
          <w:ilvl w:val="0"/>
          <w:numId w:val="39"/>
        </w:numPr>
        <w:ind w:left="567" w:hanging="283"/>
        <w:rPr>
          <w:b/>
        </w:rPr>
      </w:pPr>
      <w:r w:rsidRPr="00C158B5">
        <w:rPr>
          <w:b/>
        </w:rPr>
        <w:t xml:space="preserve"> On cell selection:</w:t>
      </w:r>
    </w:p>
    <w:p w14:paraId="2C3C10CF" w14:textId="4D2D4430" w:rsidR="00C158B5" w:rsidRPr="00C158B5" w:rsidRDefault="00C158B5" w:rsidP="00C158B5">
      <w:pPr>
        <w:pStyle w:val="afffffff3"/>
        <w:numPr>
          <w:ilvl w:val="1"/>
          <w:numId w:val="39"/>
        </w:numPr>
        <w:ind w:left="993" w:hanging="284"/>
        <w:rPr>
          <w:b/>
        </w:rPr>
      </w:pPr>
      <w:r w:rsidRPr="00C158B5">
        <w:rPr>
          <w:b/>
        </w:rPr>
        <w:t xml:space="preserve">  Introduce additional q-RxLevMin threshold for UE supporting Msg3 repetition </w:t>
      </w:r>
      <w:r w:rsidR="007E0B29">
        <w:rPr>
          <w:b/>
        </w:rPr>
        <w:t>but not supporting</w:t>
      </w:r>
      <w:r w:rsidRPr="00C158B5">
        <w:rPr>
          <w:b/>
        </w:rPr>
        <w:t xml:space="preserve"> SUL.</w:t>
      </w:r>
    </w:p>
    <w:p w14:paraId="6AEB1B64" w14:textId="4801FD6F" w:rsidR="00B14C1C" w:rsidRPr="00C158B5" w:rsidRDefault="00C158B5" w:rsidP="00C158B5">
      <w:pPr>
        <w:pStyle w:val="afffffff3"/>
        <w:numPr>
          <w:ilvl w:val="1"/>
          <w:numId w:val="39"/>
        </w:numPr>
        <w:ind w:left="993" w:hanging="284"/>
        <w:rPr>
          <w:b/>
        </w:rPr>
      </w:pPr>
      <w:r w:rsidRPr="00C158B5">
        <w:rPr>
          <w:b/>
        </w:rPr>
        <w:t xml:space="preserve">  Introduce additional q-RxLevMinSUL threshold for UE supporting </w:t>
      </w:r>
      <w:r w:rsidR="007E0B29">
        <w:rPr>
          <w:b/>
        </w:rPr>
        <w:t xml:space="preserve">both </w:t>
      </w:r>
      <w:r w:rsidRPr="00C158B5">
        <w:rPr>
          <w:b/>
        </w:rPr>
        <w:t xml:space="preserve">Msg3 repetition </w:t>
      </w:r>
      <w:r w:rsidRPr="007E0B29">
        <w:rPr>
          <w:b/>
        </w:rPr>
        <w:t>and</w:t>
      </w:r>
      <w:r w:rsidRPr="00C158B5">
        <w:rPr>
          <w:b/>
        </w:rPr>
        <w:t xml:space="preserve"> SUL.  </w:t>
      </w:r>
    </w:p>
    <w:p w14:paraId="12E97116" w14:textId="0A0BE1A3" w:rsidR="00911A8C" w:rsidRPr="00542CF9" w:rsidRDefault="00911A8C" w:rsidP="00911A8C">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 xml:space="preserve">Msg3 repetition in fall back RACH procedures </w:t>
      </w:r>
    </w:p>
    <w:p w14:paraId="6A6BD502" w14:textId="7D61411B" w:rsidR="00911A8C" w:rsidRPr="00A46CBD" w:rsidRDefault="00653149" w:rsidP="00A204F6">
      <w:pPr>
        <w:pStyle w:val="afffffff3"/>
        <w:numPr>
          <w:ilvl w:val="0"/>
          <w:numId w:val="34"/>
        </w:numPr>
        <w:spacing w:before="240"/>
        <w:ind w:hanging="720"/>
        <w:rPr>
          <w:b/>
          <w:color w:val="7030A0"/>
        </w:rPr>
      </w:pPr>
      <w:r>
        <w:rPr>
          <w:b/>
          <w:color w:val="7030A0"/>
        </w:rPr>
        <w:t>Issue</w:t>
      </w:r>
      <w:r w:rsidR="00911A8C" w:rsidRPr="00E7547E">
        <w:rPr>
          <w:b/>
          <w:color w:val="7030A0"/>
        </w:rPr>
        <w:t xml:space="preserve">: </w:t>
      </w:r>
      <w:r w:rsidR="00911A8C">
        <w:rPr>
          <w:b/>
          <w:color w:val="7030A0"/>
        </w:rPr>
        <w:t>Can Msg3 repetition be triggered during the fall back of RACH procedures</w:t>
      </w:r>
      <w:r w:rsidR="00911A8C" w:rsidRPr="00E7547E">
        <w:rPr>
          <w:b/>
          <w:color w:val="7030A0"/>
        </w:rPr>
        <w:t>?</w:t>
      </w:r>
    </w:p>
    <w:p w14:paraId="45D78D8F" w14:textId="292AD59D" w:rsidR="00911A8C" w:rsidRDefault="00911A8C" w:rsidP="00911A8C">
      <w:r w:rsidRPr="00A46CBD">
        <w:t xml:space="preserve">As discussed in </w:t>
      </w:r>
      <w:r>
        <w:t xml:space="preserve">previous sections, UE can request network to enable Msg3 repetition when its RSRP is </w:t>
      </w:r>
      <w:r w:rsidR="00542CF9">
        <w:t>lower</w:t>
      </w:r>
      <w:r>
        <w:t xml:space="preserve"> than a threshold. Then </w:t>
      </w:r>
      <w:r w:rsidR="00542CF9">
        <w:t>the next question is</w:t>
      </w:r>
      <w:r>
        <w:t xml:space="preserve"> whether Msg3 repetition can be enable in different RACH fallback RACH scenarios:</w:t>
      </w:r>
    </w:p>
    <w:p w14:paraId="795E8D00" w14:textId="77777777" w:rsidR="00911A8C" w:rsidRDefault="00911A8C" w:rsidP="00911A8C">
      <w:pPr>
        <w:pStyle w:val="afffffff3"/>
        <w:numPr>
          <w:ilvl w:val="0"/>
          <w:numId w:val="35"/>
        </w:numPr>
      </w:pPr>
      <w:r w:rsidRPr="007B114B">
        <w:t>Scenario</w:t>
      </w:r>
      <w:r>
        <w:t xml:space="preserve"> </w:t>
      </w:r>
      <w:r w:rsidRPr="007B114B">
        <w:t xml:space="preserve">1: </w:t>
      </w:r>
      <w:r>
        <w:t>F</w:t>
      </w:r>
      <w:r w:rsidRPr="007B114B">
        <w:t>all</w:t>
      </w:r>
      <w:r>
        <w:t>back</w:t>
      </w:r>
      <w:r w:rsidRPr="007B114B">
        <w:t xml:space="preserve"> from normal RACH to CE RACH</w:t>
      </w:r>
      <w:r>
        <w:t>;</w:t>
      </w:r>
    </w:p>
    <w:p w14:paraId="3B5421FA" w14:textId="77777777" w:rsidR="00911A8C" w:rsidRDefault="00911A8C" w:rsidP="00911A8C">
      <w:pPr>
        <w:pStyle w:val="afffffff3"/>
        <w:numPr>
          <w:ilvl w:val="0"/>
          <w:numId w:val="35"/>
        </w:numPr>
      </w:pPr>
      <w:r>
        <w:t>Scenario 2: Fallback from 2-step to 4-step CE RACH;</w:t>
      </w:r>
    </w:p>
    <w:p w14:paraId="25A839BB" w14:textId="77777777" w:rsidR="00911A8C" w:rsidRDefault="00911A8C" w:rsidP="00911A8C">
      <w:pPr>
        <w:pStyle w:val="afffffff3"/>
        <w:numPr>
          <w:ilvl w:val="0"/>
          <w:numId w:val="35"/>
        </w:numPr>
      </w:pPr>
      <w:r>
        <w:t>Scenario 3: Fallback from CFRA to 4 step CBRA CE RACH</w:t>
      </w:r>
    </w:p>
    <w:p w14:paraId="41BB8078" w14:textId="77777777" w:rsidR="00911A8C" w:rsidRDefault="00911A8C" w:rsidP="00911A8C">
      <w:r>
        <w:t>A typical RACH processing flow is given in below figure:</w:t>
      </w:r>
    </w:p>
    <w:p w14:paraId="513C44A6" w14:textId="77777777" w:rsidR="00911A8C" w:rsidRDefault="00911A8C" w:rsidP="00911A8C">
      <w:pPr>
        <w:jc w:val="center"/>
      </w:pPr>
      <w:r>
        <w:object w:dxaOrig="9155" w:dyaOrig="9032" w14:anchorId="3E73BE25">
          <v:shape id="_x0000_i1031" type="#_x0000_t75" style="width:424pt;height:418.9pt" o:ole="">
            <v:imagedata r:id="rId23" o:title=""/>
          </v:shape>
          <o:OLEObject Type="Embed" ProgID="Visio.Drawing.11" ShapeID="_x0000_i1031" DrawAspect="Content" ObjectID="_1689759274" r:id="rId24"/>
        </w:object>
      </w:r>
    </w:p>
    <w:p w14:paraId="102271F8" w14:textId="0B1A0B9B" w:rsidR="00911A8C" w:rsidRDefault="00B302F5" w:rsidP="00911A8C">
      <w:pPr>
        <w:jc w:val="center"/>
      </w:pPr>
      <w:r>
        <w:t>Figure</w:t>
      </w:r>
      <w:r w:rsidR="00653149">
        <w:t xml:space="preserve"> 7.</w:t>
      </w:r>
      <w:r>
        <w:t xml:space="preserve"> </w:t>
      </w:r>
      <w:r w:rsidR="00911A8C">
        <w:t>Processing flow of RACH procedure</w:t>
      </w:r>
    </w:p>
    <w:p w14:paraId="147AEC85" w14:textId="435B14B3" w:rsidR="00911A8C" w:rsidRDefault="00911A8C" w:rsidP="00911A8C">
      <w:r>
        <w:t xml:space="preserve">As shown in </w:t>
      </w:r>
      <w:r w:rsidR="00653149">
        <w:t>above</w:t>
      </w:r>
      <w:r>
        <w:t xml:space="preserve"> figure, UE can determine whether to request Msg3 repetition whenever 4-step RA RACH resource selection is performed (select SSB and send Msg1). Specifically, it includes several cases:</w:t>
      </w:r>
    </w:p>
    <w:p w14:paraId="4AD07159" w14:textId="77777777" w:rsidR="00911A8C" w:rsidRPr="00DC67CB" w:rsidRDefault="00911A8C" w:rsidP="00911A8C">
      <w:pPr>
        <w:pStyle w:val="afffffff3"/>
        <w:numPr>
          <w:ilvl w:val="0"/>
          <w:numId w:val="36"/>
        </w:numPr>
        <w:ind w:left="993" w:hanging="993"/>
      </w:pPr>
      <w:r w:rsidRPr="00DC67CB">
        <w:t xml:space="preserve">Case 1: For 2 step RA, UE already reaches the maximum transmission of Msg1, and fallback to 4 step RA; </w:t>
      </w:r>
      <w:r>
        <w:t>d</w:t>
      </w:r>
      <w:r w:rsidRPr="00DC67CB">
        <w:t xml:space="preserve">uring 4 </w:t>
      </w:r>
      <w:r w:rsidRPr="00DC67CB">
        <w:lastRenderedPageBreak/>
        <w:t xml:space="preserve">step RA, UE can evaluate whether Msg3 repetition is needed. </w:t>
      </w:r>
    </w:p>
    <w:p w14:paraId="399944AA" w14:textId="77777777" w:rsidR="00911A8C" w:rsidRPr="00DC67CB" w:rsidRDefault="00911A8C" w:rsidP="00911A8C">
      <w:pPr>
        <w:pStyle w:val="afffffff3"/>
        <w:numPr>
          <w:ilvl w:val="0"/>
          <w:numId w:val="36"/>
        </w:numPr>
        <w:ind w:left="993" w:hanging="993"/>
      </w:pPr>
      <w:r w:rsidRPr="00DC67CB">
        <w:t xml:space="preserve">Case 2: For 4 step RA, Msg 1 retransmission due to RAR window expires. UE can re-evaluate whether Msg3 repetition is needed. </w:t>
      </w:r>
    </w:p>
    <w:p w14:paraId="47EC05B9" w14:textId="77777777" w:rsidR="00911A8C" w:rsidRDefault="00911A8C" w:rsidP="00911A8C">
      <w:pPr>
        <w:pStyle w:val="afffffff3"/>
        <w:numPr>
          <w:ilvl w:val="0"/>
          <w:numId w:val="36"/>
        </w:numPr>
        <w:ind w:left="993" w:hanging="993"/>
      </w:pPr>
      <w:r>
        <w:t xml:space="preserve">Case 3: For 4 step RA, Msg 1 retransmission due to contention resolution timer expires. UE can re-evalutate whether Msg3 repetition is needed.  </w:t>
      </w:r>
    </w:p>
    <w:p w14:paraId="44A46D7D" w14:textId="77777777" w:rsidR="00911A8C" w:rsidRDefault="00911A8C" w:rsidP="00911A8C">
      <w:r>
        <w:t xml:space="preserve">Scenario 1 belongs to Case 2; Scenario 2 belongs to Case 2 or 3. And Scenario 3 can also belong to Case 2 or 3, because each time when UE selects SSB, UE can choose whether CBRA or CFRA can be triggered. So we can confirm that Msg3 repetition can be triggered in above RACH fallback procedures.      </w:t>
      </w:r>
    </w:p>
    <w:p w14:paraId="12B0E8A4" w14:textId="789E7452" w:rsidR="00911A8C" w:rsidRDefault="00911A8C" w:rsidP="00911A8C">
      <w:pPr>
        <w:ind w:left="1276" w:hanging="1276"/>
        <w:rPr>
          <w:b/>
        </w:rPr>
      </w:pPr>
      <w:r>
        <w:rPr>
          <w:b/>
        </w:rPr>
        <w:t xml:space="preserve">Proposal </w:t>
      </w:r>
      <w:r>
        <w:rPr>
          <w:rFonts w:hint="eastAsia"/>
          <w:b/>
        </w:rPr>
        <w:t>:</w:t>
      </w:r>
      <w:r w:rsidR="0082533D">
        <w:rPr>
          <w:b/>
        </w:rPr>
        <w:t>8</w:t>
      </w:r>
      <w:r>
        <w:rPr>
          <w:b/>
        </w:rPr>
        <w:tab/>
        <w:t>UE can decide whether to request Msg3 repetition whenever sending 4-step CBRA Msg</w:t>
      </w:r>
      <w:r w:rsidR="0022288B">
        <w:rPr>
          <w:b/>
        </w:rPr>
        <w:t xml:space="preserve"> </w:t>
      </w:r>
      <w:r>
        <w:rPr>
          <w:b/>
        </w:rPr>
        <w:t xml:space="preserve">1. </w:t>
      </w:r>
    </w:p>
    <w:p w14:paraId="40066E26" w14:textId="724F2F64" w:rsidR="00267DD3" w:rsidRPr="00542CF9" w:rsidRDefault="00267DD3" w:rsidP="00267DD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Handling of contention resolution timer </w:t>
      </w:r>
    </w:p>
    <w:p w14:paraId="5A4952BF" w14:textId="678A9221" w:rsidR="00267DD3" w:rsidRPr="00A46CBD" w:rsidRDefault="00653149" w:rsidP="00A204F6">
      <w:pPr>
        <w:pStyle w:val="afffffff3"/>
        <w:numPr>
          <w:ilvl w:val="0"/>
          <w:numId w:val="34"/>
        </w:numPr>
        <w:spacing w:before="240"/>
        <w:ind w:hanging="720"/>
        <w:rPr>
          <w:b/>
          <w:color w:val="7030A0"/>
        </w:rPr>
      </w:pPr>
      <w:r>
        <w:rPr>
          <w:b/>
          <w:color w:val="7030A0"/>
        </w:rPr>
        <w:t>Issue</w:t>
      </w:r>
      <w:r w:rsidR="00267DD3" w:rsidRPr="00E7547E">
        <w:rPr>
          <w:b/>
          <w:color w:val="7030A0"/>
        </w:rPr>
        <w:t xml:space="preserve">: </w:t>
      </w:r>
      <w:r w:rsidR="00267DD3">
        <w:rPr>
          <w:b/>
          <w:color w:val="7030A0"/>
        </w:rPr>
        <w:t xml:space="preserve">In case of Msg3 </w:t>
      </w:r>
      <w:r>
        <w:rPr>
          <w:b/>
          <w:color w:val="7030A0"/>
        </w:rPr>
        <w:t>repetition, wh</w:t>
      </w:r>
      <w:r w:rsidR="00267DD3">
        <w:rPr>
          <w:b/>
          <w:color w:val="7030A0"/>
        </w:rPr>
        <w:t>en contention resolution timer will be started and re-started</w:t>
      </w:r>
      <w:r w:rsidR="00267DD3" w:rsidRPr="00E7547E">
        <w:rPr>
          <w:b/>
          <w:color w:val="7030A0"/>
        </w:rPr>
        <w:t>?</w:t>
      </w:r>
    </w:p>
    <w:p w14:paraId="49F85B34" w14:textId="77777777" w:rsidR="00267DD3" w:rsidRPr="00E329A9" w:rsidRDefault="00267DD3" w:rsidP="00267DD3">
      <w:pPr>
        <w:ind w:left="1276" w:hanging="1276"/>
      </w:pPr>
      <w:r>
        <w:t xml:space="preserve">In current TS 38.321, the start of contention resolution timer is described as below: </w:t>
      </w:r>
    </w:p>
    <w:tbl>
      <w:tblPr>
        <w:tblStyle w:val="af5"/>
        <w:tblW w:w="0" w:type="auto"/>
        <w:tblInd w:w="250" w:type="dxa"/>
        <w:tblLook w:val="04A0" w:firstRow="1" w:lastRow="0" w:firstColumn="1" w:lastColumn="0" w:noHBand="0" w:noVBand="1"/>
      </w:tblPr>
      <w:tblGrid>
        <w:gridCol w:w="8719"/>
      </w:tblGrid>
      <w:tr w:rsidR="00267DD3" w14:paraId="14D06BD7" w14:textId="77777777" w:rsidTr="00B302F5">
        <w:tc>
          <w:tcPr>
            <w:tcW w:w="8719" w:type="dxa"/>
          </w:tcPr>
          <w:p w14:paraId="57CFB05B" w14:textId="77777777" w:rsidR="00267DD3" w:rsidRPr="004E548E" w:rsidRDefault="00267DD3" w:rsidP="00B302F5">
            <w:pPr>
              <w:pStyle w:val="3"/>
              <w:numPr>
                <w:ilvl w:val="0"/>
                <w:numId w:val="0"/>
              </w:numPr>
              <w:spacing w:before="0" w:after="120" w:line="415" w:lineRule="auto"/>
              <w:ind w:left="720" w:hanging="686"/>
              <w:outlineLvl w:val="2"/>
              <w:rPr>
                <w:lang w:eastAsia="ko-KR"/>
              </w:rPr>
            </w:pPr>
            <w:bookmarkStart w:id="3" w:name="_Toc37296183"/>
            <w:bookmarkStart w:id="4" w:name="_Toc46490309"/>
            <w:bookmarkStart w:id="5" w:name="_Toc52752004"/>
            <w:bookmarkStart w:id="6" w:name="_Toc52796466"/>
            <w:bookmarkStart w:id="7" w:name="_Toc67931525"/>
            <w:r>
              <w:rPr>
                <w:lang w:eastAsia="ko-KR"/>
              </w:rPr>
              <w:t>5</w:t>
            </w:r>
            <w:r w:rsidRPr="004E548E">
              <w:rPr>
                <w:lang w:eastAsia="ko-KR"/>
              </w:rPr>
              <w:t>.1.5</w:t>
            </w:r>
            <w:r w:rsidRPr="004E548E">
              <w:rPr>
                <w:lang w:eastAsia="ko-KR"/>
              </w:rPr>
              <w:tab/>
              <w:t>Contention Resolution</w:t>
            </w:r>
            <w:bookmarkEnd w:id="3"/>
            <w:bookmarkEnd w:id="4"/>
            <w:bookmarkEnd w:id="5"/>
            <w:bookmarkEnd w:id="6"/>
            <w:bookmarkEnd w:id="7"/>
          </w:p>
          <w:p w14:paraId="55AD846D" w14:textId="77777777" w:rsidR="00267DD3" w:rsidRPr="004E548E" w:rsidRDefault="00267DD3" w:rsidP="00B302F5">
            <w:pPr>
              <w:rPr>
                <w:lang w:eastAsia="ko-KR"/>
              </w:rPr>
            </w:pPr>
            <w:r w:rsidRPr="004E548E">
              <w:rPr>
                <w:lang w:eastAsia="ko-KR"/>
              </w:rPr>
              <w:t>Once Msg3 is transmitted the MAC entity shall:</w:t>
            </w:r>
          </w:p>
          <w:p w14:paraId="7CBE1C9D" w14:textId="77777777" w:rsidR="00267DD3" w:rsidRPr="004E548E" w:rsidRDefault="00267DD3" w:rsidP="00B302F5">
            <w:pPr>
              <w:pStyle w:val="B1"/>
              <w:rPr>
                <w:lang w:eastAsia="ko-KR"/>
              </w:rPr>
            </w:pPr>
            <w:r w:rsidRPr="004E548E">
              <w:rPr>
                <w:lang w:eastAsia="ko-KR"/>
              </w:rPr>
              <w:t>1&gt;</w:t>
            </w:r>
            <w:r w:rsidRPr="004E548E">
              <w:rPr>
                <w:lang w:eastAsia="ko-KR"/>
              </w:rPr>
              <w:tab/>
              <w:t xml:space="preserve">start the </w:t>
            </w:r>
            <w:r w:rsidRPr="004E548E">
              <w:rPr>
                <w:i/>
                <w:lang w:eastAsia="ko-KR"/>
              </w:rPr>
              <w:t>ra-ContentionResolutionTimer</w:t>
            </w:r>
            <w:r w:rsidRPr="004E548E">
              <w:rPr>
                <w:lang w:eastAsia="ko-KR"/>
              </w:rPr>
              <w:t xml:space="preserve"> and restart the </w:t>
            </w:r>
            <w:r w:rsidRPr="004E548E">
              <w:rPr>
                <w:i/>
                <w:lang w:eastAsia="ko-KR"/>
              </w:rPr>
              <w:t>ra-ContentionResolutionTimer</w:t>
            </w:r>
            <w:r w:rsidRPr="004E548E">
              <w:rPr>
                <w:lang w:eastAsia="ko-KR"/>
              </w:rPr>
              <w:t xml:space="preserve"> </w:t>
            </w:r>
            <w:r w:rsidRPr="00E329A9">
              <w:rPr>
                <w:highlight w:val="yellow"/>
                <w:lang w:eastAsia="ko-KR"/>
              </w:rPr>
              <w:t>at each HARQ retransmission</w:t>
            </w:r>
            <w:r w:rsidRPr="004E548E">
              <w:rPr>
                <w:lang w:eastAsia="ko-KR"/>
              </w:rPr>
              <w:t xml:space="preserve"> in the first symbol after the end of the Msg3 </w:t>
            </w:r>
            <w:r>
              <w:rPr>
                <w:lang w:eastAsia="ko-KR"/>
              </w:rPr>
              <w:t>(re)</w:t>
            </w:r>
            <w:r w:rsidRPr="004E548E">
              <w:rPr>
                <w:lang w:eastAsia="ko-KR"/>
              </w:rPr>
              <w:t>transmission;</w:t>
            </w:r>
          </w:p>
          <w:p w14:paraId="245CBD21" w14:textId="77777777" w:rsidR="00267DD3" w:rsidRPr="00E329A9" w:rsidRDefault="00267DD3" w:rsidP="00B302F5">
            <w:pPr>
              <w:pStyle w:val="B1"/>
              <w:rPr>
                <w:lang w:eastAsia="ko-KR"/>
              </w:rPr>
            </w:pPr>
            <w:r w:rsidRPr="004E548E">
              <w:rPr>
                <w:lang w:eastAsia="ko-KR"/>
              </w:rPr>
              <w:t>1&gt;</w:t>
            </w:r>
            <w:r w:rsidRPr="004E548E">
              <w:rPr>
                <w:lang w:eastAsia="ko-KR"/>
              </w:rPr>
              <w:tab/>
              <w:t xml:space="preserve">monitor the PDCCH while the </w:t>
            </w:r>
            <w:r w:rsidRPr="004E548E">
              <w:rPr>
                <w:i/>
                <w:lang w:eastAsia="ko-KR"/>
              </w:rPr>
              <w:t>ra-ContentionResolutionTimer</w:t>
            </w:r>
            <w:r w:rsidRPr="004E548E">
              <w:rPr>
                <w:lang w:eastAsia="ko-KR"/>
              </w:rPr>
              <w:t xml:space="preserve"> is running regardless of the possible occurrence of a measurement gap;</w:t>
            </w:r>
          </w:p>
        </w:tc>
      </w:tr>
    </w:tbl>
    <w:p w14:paraId="1AC5CA36" w14:textId="4ED6B90D" w:rsidR="00267DD3" w:rsidRPr="00CE558F" w:rsidRDefault="00267DD3" w:rsidP="00267DD3">
      <w:r>
        <w:t>T</w:t>
      </w:r>
      <w:r w:rsidRPr="00CE558F">
        <w:t>he spec already highlights the timer will be re-started after each HARQ retransmission.</w:t>
      </w:r>
      <w:r>
        <w:t xml:space="preserve"> Illustrated in below figure. So no matter how long Msg3 retransmission takes, UE has sufficient time to wait for the response for Msg3. </w:t>
      </w:r>
    </w:p>
    <w:p w14:paraId="30EB2873" w14:textId="66588E84" w:rsidR="00267DD3" w:rsidRDefault="000901B9" w:rsidP="00267DD3">
      <w:pPr>
        <w:ind w:left="1276" w:hanging="1276"/>
        <w:jc w:val="center"/>
      </w:pPr>
      <w:r>
        <w:object w:dxaOrig="8706" w:dyaOrig="3574" w14:anchorId="5B950752">
          <v:shape id="_x0000_i1032" type="#_x0000_t75" style="width:396.35pt;height:162.2pt" o:ole="">
            <v:imagedata r:id="rId25" o:title=""/>
          </v:shape>
          <o:OLEObject Type="Embed" ProgID="Visio.Drawing.11" ShapeID="_x0000_i1032" DrawAspect="Content" ObjectID="_1689759275" r:id="rId26"/>
        </w:object>
      </w:r>
    </w:p>
    <w:p w14:paraId="46DE1014" w14:textId="18724D62" w:rsidR="005A2456" w:rsidRPr="005A2456" w:rsidRDefault="005A2456" w:rsidP="005A2456">
      <w:pPr>
        <w:jc w:val="center"/>
      </w:pPr>
      <w:r>
        <w:t>Figure 8. Handling of contention resolution timer under normal HARQ retransmission</w:t>
      </w:r>
    </w:p>
    <w:p w14:paraId="487B8B69" w14:textId="778B41D1" w:rsidR="00267DD3" w:rsidRDefault="003C2040" w:rsidP="003C2040">
      <w:r>
        <w:t>RAN1 discussed whether to support PUSCH early termination, but no conclusion was made. In our view, we would prefer to apply t</w:t>
      </w:r>
      <w:r w:rsidR="00267DD3">
        <w:t>he same rule to Msg3 repetition in coverage enhancement.</w:t>
      </w:r>
      <w:r>
        <w:t xml:space="preserve"> Which means contention resolution timer is restarted after at each Msg3 repetition in the first symbol after the end of Msg3 transmission (shown in below figure). </w:t>
      </w:r>
    </w:p>
    <w:p w14:paraId="46A0077F" w14:textId="0663A5DA" w:rsidR="00267DD3" w:rsidRDefault="000901B9" w:rsidP="000901B9">
      <w:pPr>
        <w:ind w:left="1276" w:hanging="1276"/>
        <w:jc w:val="center"/>
      </w:pPr>
      <w:r>
        <w:object w:dxaOrig="8459" w:dyaOrig="4488" w14:anchorId="7F46CD92">
          <v:shape id="_x0000_i1033" type="#_x0000_t75" style="width:393.45pt;height:209.45pt" o:ole="">
            <v:imagedata r:id="rId27" o:title=""/>
          </v:shape>
          <o:OLEObject Type="Embed" ProgID="Visio.Drawing.11" ShapeID="_x0000_i1033" DrawAspect="Content" ObjectID="_1689759276" r:id="rId28"/>
        </w:object>
      </w:r>
    </w:p>
    <w:p w14:paraId="0B57E7EF" w14:textId="6E5B6495" w:rsidR="005A2456" w:rsidRPr="005A2456" w:rsidRDefault="005A2456" w:rsidP="005A2456">
      <w:pPr>
        <w:jc w:val="center"/>
      </w:pPr>
      <w:r>
        <w:t xml:space="preserve">Figure </w:t>
      </w:r>
      <w:r w:rsidR="00962313">
        <w:t>9</w:t>
      </w:r>
      <w:r>
        <w:t>. Handling of contention resolution timer under Msg3 repetition and HARQ retransmission</w:t>
      </w:r>
    </w:p>
    <w:p w14:paraId="044C7080" w14:textId="701D3CD4" w:rsidR="00267DD3" w:rsidRDefault="00267DD3" w:rsidP="00267DD3">
      <w:pPr>
        <w:ind w:left="1276" w:hanging="1276"/>
        <w:rPr>
          <w:b/>
        </w:rPr>
      </w:pPr>
      <w:r>
        <w:rPr>
          <w:b/>
        </w:rPr>
        <w:t xml:space="preserve">Proposal </w:t>
      </w:r>
      <w:r w:rsidR="0082533D">
        <w:rPr>
          <w:b/>
        </w:rPr>
        <w:t>9</w:t>
      </w:r>
      <w:r>
        <w:rPr>
          <w:rFonts w:hint="eastAsia"/>
          <w:b/>
        </w:rPr>
        <w:t>:</w:t>
      </w:r>
      <w:r>
        <w:rPr>
          <w:b/>
        </w:rPr>
        <w:tab/>
        <w:t xml:space="preserve">In case of Msg3 repetition, UE starts and restarts contention resolution timer at each HARQ retransmission </w:t>
      </w:r>
      <w:r w:rsidRPr="00A204F6">
        <w:rPr>
          <w:b/>
          <w:u w:val="single"/>
        </w:rPr>
        <w:t>and Msg3 repetition</w:t>
      </w:r>
      <w:r w:rsidRPr="00A204F6">
        <w:rPr>
          <w:b/>
        </w:rPr>
        <w:t xml:space="preserve"> </w:t>
      </w:r>
      <w:r>
        <w:rPr>
          <w:b/>
        </w:rPr>
        <w:t xml:space="preserve">in the first symbol after the end of the Msg3 transmission (Same as the current spec).  </w:t>
      </w:r>
    </w:p>
    <w:p w14:paraId="314B694E" w14:textId="6614BCC1" w:rsidR="0022288B" w:rsidRDefault="0022288B" w:rsidP="0022288B">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Other aspect related to RACH resource allocation</w:t>
      </w:r>
    </w:p>
    <w:p w14:paraId="2C7D7F63" w14:textId="1BBCD09A" w:rsidR="00847383" w:rsidRDefault="0022288B" w:rsidP="0022288B">
      <w:pPr>
        <w:spacing w:before="156"/>
        <w:rPr>
          <w:sz w:val="22"/>
        </w:rPr>
      </w:pPr>
      <w:r w:rsidRPr="0022288B">
        <w:rPr>
          <w:sz w:val="22"/>
        </w:rPr>
        <w:t xml:space="preserve">For RACH resource used to request Msg3 repetition, RAN1 has </w:t>
      </w:r>
      <w:r w:rsidR="00C37A2C">
        <w:rPr>
          <w:sz w:val="22"/>
        </w:rPr>
        <w:t>concluded</w:t>
      </w:r>
      <w:r w:rsidRPr="0022288B">
        <w:rPr>
          <w:sz w:val="22"/>
        </w:rPr>
        <w:t xml:space="preserve"> to use “separate preamble with shared RO” approach,</w:t>
      </w:r>
      <w:r>
        <w:rPr>
          <w:sz w:val="22"/>
        </w:rPr>
        <w:t xml:space="preserve"> other solution is FFS. For shar</w:t>
      </w:r>
      <w:r w:rsidR="00847383">
        <w:rPr>
          <w:sz w:val="22"/>
        </w:rPr>
        <w:t xml:space="preserve">ed RO, the </w:t>
      </w:r>
      <w:r w:rsidR="00C37A2C">
        <w:rPr>
          <w:sz w:val="22"/>
        </w:rPr>
        <w:t xml:space="preserve">design of </w:t>
      </w:r>
      <w:r w:rsidR="00847383">
        <w:rPr>
          <w:sz w:val="22"/>
        </w:rPr>
        <w:t xml:space="preserve">RACH partition will be discussed in common session. </w:t>
      </w:r>
      <w:r w:rsidR="00C37A2C">
        <w:rPr>
          <w:sz w:val="22"/>
        </w:rPr>
        <w:t>But</w:t>
      </w:r>
      <w:r w:rsidR="00847383">
        <w:rPr>
          <w:sz w:val="22"/>
        </w:rPr>
        <w:t>, high level principle</w:t>
      </w:r>
      <w:r w:rsidR="00C37A2C">
        <w:rPr>
          <w:sz w:val="22"/>
        </w:rPr>
        <w:t>/</w:t>
      </w:r>
      <w:r w:rsidR="00C37A2C">
        <w:rPr>
          <w:rFonts w:hint="eastAsia"/>
          <w:sz w:val="22"/>
        </w:rPr>
        <w:t>guidance</w:t>
      </w:r>
      <w:r w:rsidR="00C37A2C">
        <w:rPr>
          <w:sz w:val="22"/>
        </w:rPr>
        <w:t xml:space="preserve"> for CE</w:t>
      </w:r>
      <w:r w:rsidR="00847383">
        <w:rPr>
          <w:sz w:val="22"/>
        </w:rPr>
        <w:t xml:space="preserve"> </w:t>
      </w:r>
      <w:r w:rsidR="00C37A2C">
        <w:rPr>
          <w:sz w:val="22"/>
        </w:rPr>
        <w:t>can still be</w:t>
      </w:r>
      <w:r w:rsidR="00847383">
        <w:rPr>
          <w:sz w:val="22"/>
        </w:rPr>
        <w:t xml:space="preserve"> discussed under CE session. </w:t>
      </w:r>
      <w:r w:rsidRPr="0022288B">
        <w:rPr>
          <w:sz w:val="22"/>
        </w:rPr>
        <w:t xml:space="preserve"> </w:t>
      </w:r>
    </w:p>
    <w:p w14:paraId="48D435A4" w14:textId="77777777" w:rsidR="009473FE" w:rsidRDefault="00C37A2C" w:rsidP="0022288B">
      <w:pPr>
        <w:spacing w:before="156"/>
        <w:rPr>
          <w:sz w:val="22"/>
        </w:rPr>
      </w:pPr>
      <w:r>
        <w:rPr>
          <w:sz w:val="22"/>
        </w:rPr>
        <w:t xml:space="preserve">Based on current mechanism, network needs to provide the mapping relation between RO/RACH preambles with different SSB indexes. So network </w:t>
      </w:r>
      <w:r w:rsidR="009C77B2">
        <w:rPr>
          <w:sz w:val="22"/>
        </w:rPr>
        <w:t xml:space="preserve">knows the best DL beam when receives Msg1 from UE. For Msg3 repetition and other R17 function, under shared RO, most likely, network needs to allocate separate RA preamble pools for different functions. So the RACH preamble per RO will become more stained. Different from other features, for Msg3 repetition, although the coverage of different SSBs may be the same, it is possible that UL problem only occurs within the area of partial SSBs. </w:t>
      </w:r>
    </w:p>
    <w:p w14:paraId="69C3D16A" w14:textId="44458ECB" w:rsidR="009C77B2" w:rsidRDefault="009C77B2" w:rsidP="0022288B">
      <w:pPr>
        <w:spacing w:before="156"/>
        <w:rPr>
          <w:sz w:val="22"/>
        </w:rPr>
      </w:pPr>
      <w:r>
        <w:rPr>
          <w:sz w:val="22"/>
        </w:rPr>
        <w:t>For instance, as shown in below figure</w:t>
      </w:r>
      <w:r w:rsidR="009473FE">
        <w:rPr>
          <w:sz w:val="22"/>
        </w:rPr>
        <w:t xml:space="preserve">. For edge of cell A is overlapped with cell B, so when UE1 is moving from cell A to cell B, it can reselect to cell B timely. So Msg3 repetition is not needed when UE is under the coverage of SSB0 and SSB1. However, for UE2, initial access failure may happen due to the weak coverage between cell A and cell C. So if Msg3 repetition can be enabled for SSB2/3, such problem can be mitigated.  </w:t>
      </w:r>
    </w:p>
    <w:p w14:paraId="3B83E015" w14:textId="24D9A18E" w:rsidR="009473FE" w:rsidRDefault="009473FE" w:rsidP="0022288B">
      <w:pPr>
        <w:spacing w:before="156"/>
        <w:rPr>
          <w:sz w:val="22"/>
        </w:rPr>
      </w:pPr>
      <w:r>
        <w:rPr>
          <w:sz w:val="22"/>
        </w:rPr>
        <w:t xml:space="preserve">From network perspective, network is aware of the problem based on the beam information reported in RLF report or RACH report. </w:t>
      </w:r>
    </w:p>
    <w:p w14:paraId="0685DC5F" w14:textId="4135D25E" w:rsidR="009C77B2" w:rsidRDefault="009473FE" w:rsidP="009473FE">
      <w:pPr>
        <w:spacing w:before="156"/>
        <w:jc w:val="center"/>
      </w:pPr>
      <w:r>
        <w:object w:dxaOrig="5839" w:dyaOrig="4541" w14:anchorId="2B8E9A5B">
          <v:shape id="_x0000_i1034" type="#_x0000_t75" style="width:291.65pt;height:226.9pt" o:ole="">
            <v:imagedata r:id="rId29" o:title=""/>
          </v:shape>
          <o:OLEObject Type="Embed" ProgID="Visio.Drawing.11" ShapeID="_x0000_i1034" DrawAspect="Content" ObjectID="_1689759277" r:id="rId30"/>
        </w:object>
      </w:r>
    </w:p>
    <w:p w14:paraId="58333193" w14:textId="151A5C16" w:rsidR="006D0E4C" w:rsidRPr="006D0E4C" w:rsidRDefault="006D0E4C" w:rsidP="006D0E4C">
      <w:pPr>
        <w:jc w:val="center"/>
      </w:pPr>
      <w:r>
        <w:t xml:space="preserve">Figure </w:t>
      </w:r>
      <w:r w:rsidR="003C5701">
        <w:t>9</w:t>
      </w:r>
      <w:r>
        <w:t xml:space="preserve">. </w:t>
      </w:r>
      <w:r w:rsidR="00140D3D">
        <w:t>Coverage</w:t>
      </w:r>
      <w:r>
        <w:t xml:space="preserve"> </w:t>
      </w:r>
      <w:r>
        <w:rPr>
          <w:rFonts w:hint="eastAsia"/>
        </w:rPr>
        <w:t>problem</w:t>
      </w:r>
      <w:r>
        <w:t xml:space="preserve"> </w:t>
      </w:r>
      <w:r>
        <w:rPr>
          <w:rFonts w:hint="eastAsia"/>
        </w:rPr>
        <w:t>for</w:t>
      </w:r>
      <w:r>
        <w:t xml:space="preserve"> </w:t>
      </w:r>
      <w:r>
        <w:rPr>
          <w:rFonts w:hint="eastAsia"/>
        </w:rPr>
        <w:t>different</w:t>
      </w:r>
      <w:r>
        <w:t xml:space="preserve"> DL SSB</w:t>
      </w:r>
      <w:r>
        <w:rPr>
          <w:rFonts w:hint="eastAsia"/>
        </w:rPr>
        <w:t>s</w:t>
      </w:r>
    </w:p>
    <w:p w14:paraId="63B12823" w14:textId="0BA3691E" w:rsidR="00653149" w:rsidRPr="00653149" w:rsidRDefault="00653149" w:rsidP="00653149">
      <w:pPr>
        <w:ind w:left="1276" w:hanging="1276"/>
        <w:rPr>
          <w:b/>
        </w:rPr>
      </w:pPr>
      <w:r>
        <w:rPr>
          <w:b/>
        </w:rPr>
        <w:t>Observation 3</w:t>
      </w:r>
      <w:r>
        <w:rPr>
          <w:rFonts w:hint="eastAsia"/>
          <w:b/>
        </w:rPr>
        <w:t>:</w:t>
      </w:r>
      <w:r>
        <w:rPr>
          <w:b/>
        </w:rPr>
        <w:t xml:space="preserve"> </w:t>
      </w:r>
      <w:r>
        <w:rPr>
          <w:b/>
        </w:rPr>
        <w:tab/>
        <w:t xml:space="preserve">Due to the complex deployment, Msg3 repetition may only be needed when UE is within the area of specific beams. </w:t>
      </w:r>
    </w:p>
    <w:p w14:paraId="4F3522F2" w14:textId="123A5518" w:rsidR="004367DF" w:rsidRDefault="009473FE" w:rsidP="0022288B">
      <w:pPr>
        <w:spacing w:before="156"/>
        <w:rPr>
          <w:sz w:val="22"/>
        </w:rPr>
      </w:pPr>
      <w:r>
        <w:rPr>
          <w:sz w:val="22"/>
        </w:rPr>
        <w:t xml:space="preserve">Therefore, it is worth to discuss whether network can enable Msg3 repetition only for specific beams. The main benefit is that, when configuring RACH resources (e.g. RA preamble) </w:t>
      </w:r>
      <w:r w:rsidR="004367DF">
        <w:rPr>
          <w:sz w:val="22"/>
        </w:rPr>
        <w:t>for</w:t>
      </w:r>
      <w:r>
        <w:rPr>
          <w:sz w:val="22"/>
        </w:rPr>
        <w:t xml:space="preserve"> Msg3 repetition, network only needs to reserve RACH resources</w:t>
      </w:r>
      <w:r w:rsidR="004367DF">
        <w:rPr>
          <w:sz w:val="22"/>
        </w:rPr>
        <w:t xml:space="preserve"> (e.g. RA preambles)</w:t>
      </w:r>
      <w:r>
        <w:rPr>
          <w:sz w:val="22"/>
        </w:rPr>
        <w:t xml:space="preserve"> for those problematic b</w:t>
      </w:r>
      <w:r w:rsidR="004367DF">
        <w:rPr>
          <w:sz w:val="22"/>
        </w:rPr>
        <w:t xml:space="preserve">eams, so more RACH resources can be reserved for other purpose. Only if the UE is within the coverage of the pre-configured problematic beams, it is necessary to trigger Msg3 repetition. For other SSBs, normal RACH resources can be used. </w:t>
      </w:r>
    </w:p>
    <w:p w14:paraId="799C18E3" w14:textId="44572DE8" w:rsidR="00847383" w:rsidRPr="0022288B" w:rsidRDefault="004367DF" w:rsidP="0022288B">
      <w:pPr>
        <w:spacing w:before="156"/>
        <w:rPr>
          <w:sz w:val="22"/>
        </w:rPr>
      </w:pPr>
      <w:r>
        <w:rPr>
          <w:sz w:val="22"/>
        </w:rPr>
        <w:t xml:space="preserve">Considering this </w:t>
      </w:r>
      <w:r w:rsidR="00B302F5">
        <w:rPr>
          <w:rFonts w:hint="eastAsia"/>
          <w:sz w:val="22"/>
        </w:rPr>
        <w:t>will</w:t>
      </w:r>
      <w:r w:rsidR="00B302F5">
        <w:rPr>
          <w:sz w:val="22"/>
        </w:rPr>
        <w:t xml:space="preserve"> </w:t>
      </w:r>
      <w:r>
        <w:rPr>
          <w:sz w:val="22"/>
        </w:rPr>
        <w:t>impa</w:t>
      </w:r>
      <w:r w:rsidR="00B302F5">
        <w:rPr>
          <w:sz w:val="22"/>
        </w:rPr>
        <w:t>ct</w:t>
      </w:r>
      <w:r>
        <w:rPr>
          <w:sz w:val="22"/>
        </w:rPr>
        <w:t xml:space="preserve"> the design of RACH partition solution, we suggest to discuss the necessity of </w:t>
      </w:r>
      <w:r w:rsidR="002E620D">
        <w:rPr>
          <w:sz w:val="22"/>
        </w:rPr>
        <w:t xml:space="preserve">supporting </w:t>
      </w:r>
      <w:r>
        <w:rPr>
          <w:sz w:val="22"/>
        </w:rPr>
        <w:t xml:space="preserve">this scenario in RAN2. </w:t>
      </w:r>
    </w:p>
    <w:p w14:paraId="2A8F8BAA" w14:textId="1514B54B" w:rsidR="0018194B" w:rsidRPr="00C37A2C" w:rsidRDefault="00C37A2C" w:rsidP="0018194B">
      <w:pPr>
        <w:ind w:left="1276" w:hanging="1276"/>
        <w:rPr>
          <w:b/>
        </w:rPr>
      </w:pPr>
      <w:r>
        <w:rPr>
          <w:b/>
        </w:rPr>
        <w:t xml:space="preserve">Proposal </w:t>
      </w:r>
      <w:r w:rsidR="0082533D">
        <w:rPr>
          <w:b/>
        </w:rPr>
        <w:t>10</w:t>
      </w:r>
      <w:r>
        <w:rPr>
          <w:rFonts w:hint="eastAsia"/>
          <w:b/>
        </w:rPr>
        <w:t>:</w:t>
      </w:r>
      <w:r>
        <w:rPr>
          <w:b/>
        </w:rPr>
        <w:tab/>
        <w:t xml:space="preserve">To discuss whether network can enable Msg3 repetition </w:t>
      </w:r>
      <w:r w:rsidR="00CE4B4C">
        <w:rPr>
          <w:b/>
        </w:rPr>
        <w:t>on</w:t>
      </w:r>
      <w:r>
        <w:rPr>
          <w:b/>
        </w:rPr>
        <w:t xml:space="preserve"> specific SSBs (e.g. to minimize the number of RACH preambles </w:t>
      </w:r>
      <w:r w:rsidR="00211BDA">
        <w:rPr>
          <w:b/>
        </w:rPr>
        <w:t xml:space="preserve">reserved </w:t>
      </w:r>
      <w:r>
        <w:rPr>
          <w:b/>
        </w:rPr>
        <w:t xml:space="preserve">for CE purpose).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409B1DCC" w14:textId="702E1EEC" w:rsidR="004154AD" w:rsidRPr="0010101C" w:rsidRDefault="004154AD" w:rsidP="006D0FAF">
      <w:pPr>
        <w:ind w:left="1276" w:hanging="1276"/>
        <w:jc w:val="left"/>
        <w:rPr>
          <w:b/>
        </w:rPr>
      </w:pPr>
      <w:bookmarkStart w:id="8" w:name="_Toc535476034"/>
      <w:r>
        <w:rPr>
          <w:b/>
        </w:rPr>
        <w:t>Observation</w:t>
      </w:r>
      <w:r>
        <w:rPr>
          <w:rFonts w:hint="eastAsia"/>
          <w:b/>
        </w:rPr>
        <w:t xml:space="preserve"> </w:t>
      </w:r>
      <w:r>
        <w:rPr>
          <w:b/>
        </w:rPr>
        <w:t>1</w:t>
      </w:r>
      <w:r>
        <w:rPr>
          <w:rFonts w:hint="eastAsia"/>
          <w:b/>
        </w:rPr>
        <w:t>:</w:t>
      </w:r>
      <w:r w:rsidR="006D0FAF">
        <w:rPr>
          <w:b/>
        </w:rPr>
        <w:t xml:space="preserve"> </w:t>
      </w:r>
      <w:r>
        <w:rPr>
          <w:b/>
        </w:rPr>
        <w:t xml:space="preserve">RAN2 should focus on Msg3 repetition for 4-step RACH, unless RAN1 makes solid conclusion to support Msg3 repetition for fallbackRAR.  </w:t>
      </w:r>
    </w:p>
    <w:p w14:paraId="4C3D32BC" w14:textId="5E934148" w:rsidR="00ED1BC3" w:rsidRPr="00BB2FE1" w:rsidRDefault="00ED1BC3" w:rsidP="00ED1BC3">
      <w:pPr>
        <w:ind w:left="1276" w:hanging="1276"/>
        <w:jc w:val="left"/>
        <w:rPr>
          <w:b/>
        </w:rPr>
      </w:pPr>
      <w:r>
        <w:rPr>
          <w:b/>
        </w:rPr>
        <w:t>Observation</w:t>
      </w:r>
      <w:r>
        <w:rPr>
          <w:rFonts w:hint="eastAsia"/>
          <w:b/>
        </w:rPr>
        <w:t xml:space="preserve"> </w:t>
      </w:r>
      <w:r w:rsidR="004154AD">
        <w:rPr>
          <w:b/>
        </w:rPr>
        <w:t>2</w:t>
      </w:r>
      <w:r>
        <w:rPr>
          <w:rFonts w:hint="eastAsia"/>
          <w:b/>
        </w:rPr>
        <w:t>:</w:t>
      </w:r>
      <w:r w:rsidR="006D0FAF">
        <w:rPr>
          <w:b/>
        </w:rPr>
        <w:t xml:space="preserve"> </w:t>
      </w:r>
      <w:r>
        <w:rPr>
          <w:b/>
        </w:rPr>
        <w:t xml:space="preserve">From UE perspective, if UE is within the extended UL coverage (i.e. RSRP lower than the pre-configured threshold), the UE can be benefit from Msg3 repetition when RACH is triggered.  </w:t>
      </w:r>
    </w:p>
    <w:p w14:paraId="037084F3" w14:textId="544E525D" w:rsidR="00ED1BC3" w:rsidRDefault="00ED1BC3" w:rsidP="00ED1BC3">
      <w:pPr>
        <w:ind w:left="1276" w:hanging="1276"/>
        <w:jc w:val="left"/>
        <w:rPr>
          <w:b/>
        </w:rPr>
      </w:pPr>
      <w:r>
        <w:rPr>
          <w:b/>
        </w:rPr>
        <w:t>Observation</w:t>
      </w:r>
      <w:r>
        <w:rPr>
          <w:rFonts w:hint="eastAsia"/>
          <w:b/>
        </w:rPr>
        <w:t xml:space="preserve"> </w:t>
      </w:r>
      <w:r w:rsidR="004154AD">
        <w:rPr>
          <w:b/>
        </w:rPr>
        <w:t>3</w:t>
      </w:r>
      <w:r>
        <w:rPr>
          <w:rFonts w:hint="eastAsia"/>
          <w:b/>
        </w:rPr>
        <w:t>:</w:t>
      </w:r>
      <w:r w:rsidR="006D0FAF">
        <w:rPr>
          <w:b/>
        </w:rPr>
        <w:t xml:space="preserve"> </w:t>
      </w:r>
      <w:r>
        <w:rPr>
          <w:b/>
        </w:rPr>
        <w:t xml:space="preserve">Different from SUL, Msg3 repetition may be enabled in </w:t>
      </w:r>
      <w:r>
        <w:rPr>
          <w:rFonts w:hint="eastAsia"/>
          <w:b/>
        </w:rPr>
        <w:t>part</w:t>
      </w:r>
      <w:r>
        <w:rPr>
          <w:b/>
        </w:rPr>
        <w:t xml:space="preserve"> of cells on the same frequency.</w:t>
      </w:r>
    </w:p>
    <w:p w14:paraId="44DF0072" w14:textId="1AA9B99A" w:rsidR="00ED1BC3" w:rsidRPr="00653149" w:rsidRDefault="004154AD" w:rsidP="00664F88">
      <w:pPr>
        <w:ind w:left="1276" w:hanging="1276"/>
        <w:jc w:val="left"/>
        <w:rPr>
          <w:b/>
        </w:rPr>
      </w:pPr>
      <w:r>
        <w:rPr>
          <w:b/>
        </w:rPr>
        <w:t>Observation 4</w:t>
      </w:r>
      <w:r w:rsidR="00ED1BC3">
        <w:rPr>
          <w:rFonts w:hint="eastAsia"/>
          <w:b/>
        </w:rPr>
        <w:t>:</w:t>
      </w:r>
      <w:r w:rsidR="00ED1BC3">
        <w:rPr>
          <w:b/>
        </w:rPr>
        <w:t xml:space="preserve"> Due to the complex deployment, Msg3 repetition may only be needed when UE is within the area of specific beams. </w:t>
      </w:r>
    </w:p>
    <w:p w14:paraId="62D022CC" w14:textId="6BB4EC3B" w:rsidR="00ED1BC3" w:rsidRDefault="00ED1BC3" w:rsidP="00ED1BC3">
      <w:pPr>
        <w:ind w:left="1276" w:hanging="1276"/>
        <w:jc w:val="left"/>
        <w:rPr>
          <w:b/>
        </w:rPr>
      </w:pPr>
      <w:r>
        <w:rPr>
          <w:b/>
        </w:rPr>
        <w:t xml:space="preserve">Proposal 1: </w:t>
      </w:r>
      <w:r w:rsidR="00664F88">
        <w:rPr>
          <w:b/>
        </w:rPr>
        <w:tab/>
      </w:r>
      <w:r>
        <w:rPr>
          <w:b/>
        </w:rPr>
        <w:t>M</w:t>
      </w:r>
      <w:r>
        <w:rPr>
          <w:rFonts w:hint="eastAsia"/>
          <w:b/>
        </w:rPr>
        <w:t>sg</w:t>
      </w:r>
      <w:r>
        <w:rPr>
          <w:b/>
        </w:rPr>
        <w:t xml:space="preserve">3 repetition is applicable to all kind of 4-step CBRA procedures. </w:t>
      </w:r>
    </w:p>
    <w:p w14:paraId="1DBF1ADC" w14:textId="4D2A52BD" w:rsidR="00ED1BC3" w:rsidRPr="00625CC7" w:rsidRDefault="00ED1BC3" w:rsidP="00664F88">
      <w:pPr>
        <w:ind w:left="1276" w:hanging="1276"/>
        <w:jc w:val="left"/>
        <w:rPr>
          <w:b/>
        </w:rPr>
      </w:pPr>
      <w:r>
        <w:rPr>
          <w:b/>
        </w:rPr>
        <w:lastRenderedPageBreak/>
        <w:t xml:space="preserve">Proposal 2: </w:t>
      </w:r>
      <w:r w:rsidR="00664F88">
        <w:rPr>
          <w:b/>
        </w:rPr>
        <w:tab/>
      </w:r>
      <w:r>
        <w:rPr>
          <w:b/>
        </w:rPr>
        <w:t xml:space="preserve">To introduce separate RSRP threshold for deciding Msg3 repetition. </w:t>
      </w:r>
    </w:p>
    <w:p w14:paraId="18E84884" w14:textId="6322E7FA" w:rsidR="00ED1BC3" w:rsidRDefault="00ED1BC3" w:rsidP="00664F88">
      <w:pPr>
        <w:ind w:left="1276" w:hanging="1276"/>
        <w:jc w:val="left"/>
        <w:rPr>
          <w:b/>
        </w:rPr>
      </w:pPr>
      <w:r>
        <w:rPr>
          <w:b/>
        </w:rPr>
        <w:t xml:space="preserve">Proposal 3: </w:t>
      </w:r>
      <w:r w:rsidR="00664F88">
        <w:rPr>
          <w:b/>
        </w:rPr>
        <w:tab/>
      </w:r>
      <w:r>
        <w:rPr>
          <w:b/>
        </w:rPr>
        <w:t xml:space="preserve">The new RSRP threshold can be configured via RACH-ConfigCommon and BeamFailureRecoveryConfig. For BFR, if the parameter is not provided in BeamFailureRecoveryConfig, then the parameter from RACH-ConfigCommon is reused. </w:t>
      </w:r>
    </w:p>
    <w:p w14:paraId="78173851" w14:textId="3A743F87" w:rsidR="00ED1BC3" w:rsidRPr="00F31ABB" w:rsidRDefault="00ED1BC3" w:rsidP="00664F88">
      <w:pPr>
        <w:ind w:left="1276" w:hanging="1276"/>
        <w:jc w:val="left"/>
        <w:rPr>
          <w:b/>
        </w:rPr>
      </w:pPr>
      <w:r>
        <w:rPr>
          <w:b/>
        </w:rPr>
        <w:t xml:space="preserve">Proposal 4: </w:t>
      </w:r>
      <w:r w:rsidR="00664F88">
        <w:rPr>
          <w:b/>
        </w:rPr>
        <w:tab/>
      </w:r>
      <w:r>
        <w:rPr>
          <w:b/>
        </w:rPr>
        <w:t>To introduce separate cell selection threshold (i.e. q-R</w:t>
      </w:r>
      <w:r>
        <w:rPr>
          <w:rFonts w:hint="eastAsia"/>
          <w:b/>
        </w:rPr>
        <w:t>xLevMin</w:t>
      </w:r>
      <w:r>
        <w:rPr>
          <w:b/>
        </w:rPr>
        <w:t xml:space="preserve">) in SIB1, this threshold is applicable to UEs supporting Msg3 repetition. </w:t>
      </w:r>
    </w:p>
    <w:p w14:paraId="321EE1FE" w14:textId="18B5E022" w:rsidR="00ED1BC3" w:rsidRPr="008E7F04" w:rsidRDefault="00ED1BC3" w:rsidP="00664F88">
      <w:pPr>
        <w:ind w:left="1276" w:hanging="1276"/>
        <w:jc w:val="left"/>
        <w:rPr>
          <w:b/>
        </w:rPr>
      </w:pPr>
      <w:r>
        <w:rPr>
          <w:b/>
        </w:rPr>
        <w:t xml:space="preserve">Proposal 5: </w:t>
      </w:r>
      <w:r w:rsidR="00664F88">
        <w:rPr>
          <w:b/>
        </w:rPr>
        <w:tab/>
      </w:r>
      <w:r>
        <w:rPr>
          <w:b/>
        </w:rPr>
        <w:t xml:space="preserve">For cell reselection, UE needs to know whether each neighbour cell supports CE or not. FFS on solution. </w:t>
      </w:r>
    </w:p>
    <w:p w14:paraId="1FF45101" w14:textId="07604C71" w:rsidR="0082533D" w:rsidRDefault="0082533D" w:rsidP="0082533D">
      <w:pPr>
        <w:ind w:left="1276" w:hanging="1276"/>
        <w:jc w:val="left"/>
        <w:rPr>
          <w:b/>
        </w:rPr>
      </w:pPr>
      <w:r>
        <w:rPr>
          <w:b/>
        </w:rPr>
        <w:t xml:space="preserve">Proposal 6: </w:t>
      </w:r>
      <w:r>
        <w:rPr>
          <w:b/>
        </w:rPr>
        <w:tab/>
        <w:t>To confirm that Msg3 repetition can be configured on either NUL or SUL, or both.</w:t>
      </w:r>
    </w:p>
    <w:p w14:paraId="3FBC549A" w14:textId="1461317E" w:rsidR="0082533D" w:rsidRDefault="0082533D" w:rsidP="0082533D">
      <w:pPr>
        <w:ind w:left="1276" w:hanging="1276"/>
        <w:jc w:val="left"/>
        <w:rPr>
          <w:b/>
        </w:rPr>
      </w:pPr>
      <w:r>
        <w:rPr>
          <w:b/>
        </w:rPr>
        <w:t xml:space="preserve">Proposal 7: </w:t>
      </w:r>
      <w:r>
        <w:rPr>
          <w:b/>
        </w:rPr>
        <w:tab/>
        <w:t>To confirm the following RAN2 specification impacts:</w:t>
      </w:r>
    </w:p>
    <w:p w14:paraId="37066918" w14:textId="77777777" w:rsidR="0082533D" w:rsidRPr="00C158B5" w:rsidRDefault="0082533D" w:rsidP="0082533D">
      <w:pPr>
        <w:pStyle w:val="afffffff3"/>
        <w:numPr>
          <w:ilvl w:val="0"/>
          <w:numId w:val="39"/>
        </w:numPr>
        <w:ind w:left="567" w:hanging="283"/>
        <w:rPr>
          <w:b/>
        </w:rPr>
      </w:pPr>
      <w:r w:rsidRPr="00C158B5">
        <w:rPr>
          <w:b/>
        </w:rPr>
        <w:t xml:space="preserve"> On triggering Msg3 repetition:</w:t>
      </w:r>
    </w:p>
    <w:p w14:paraId="0BFA8CB2" w14:textId="77777777" w:rsidR="0082533D" w:rsidRPr="00C158B5" w:rsidRDefault="0082533D" w:rsidP="0082533D">
      <w:pPr>
        <w:pStyle w:val="afffffff3"/>
        <w:numPr>
          <w:ilvl w:val="1"/>
          <w:numId w:val="39"/>
        </w:numPr>
        <w:ind w:left="993" w:hanging="284"/>
        <w:rPr>
          <w:b/>
        </w:rPr>
      </w:pPr>
      <w:r w:rsidRPr="00C158B5">
        <w:rPr>
          <w:b/>
        </w:rPr>
        <w:t xml:space="preserve">  Introduce rsrp-Threshold-Msg3Repetition threshold for NUL carrier;  </w:t>
      </w:r>
    </w:p>
    <w:p w14:paraId="25F44D60" w14:textId="77777777" w:rsidR="0082533D" w:rsidRPr="00C158B5" w:rsidRDefault="0082533D" w:rsidP="0082533D">
      <w:pPr>
        <w:pStyle w:val="afffffff3"/>
        <w:numPr>
          <w:ilvl w:val="1"/>
          <w:numId w:val="39"/>
        </w:numPr>
        <w:ind w:left="993" w:hanging="284"/>
        <w:rPr>
          <w:b/>
        </w:rPr>
      </w:pPr>
      <w:r w:rsidRPr="00C158B5">
        <w:rPr>
          <w:b/>
        </w:rPr>
        <w:t xml:space="preserve">  Introduce rsrp-Threshold-Msg3Repetition threshold for SUL carrier.  </w:t>
      </w:r>
    </w:p>
    <w:p w14:paraId="28492502" w14:textId="77777777" w:rsidR="0082533D" w:rsidRPr="00C158B5" w:rsidRDefault="0082533D" w:rsidP="0082533D">
      <w:pPr>
        <w:pStyle w:val="afffffff3"/>
        <w:numPr>
          <w:ilvl w:val="0"/>
          <w:numId w:val="39"/>
        </w:numPr>
        <w:ind w:left="567" w:hanging="283"/>
        <w:rPr>
          <w:b/>
        </w:rPr>
      </w:pPr>
      <w:r w:rsidRPr="00C158B5">
        <w:rPr>
          <w:b/>
        </w:rPr>
        <w:t xml:space="preserve"> On NUL/SUL selection:</w:t>
      </w:r>
    </w:p>
    <w:p w14:paraId="191D7BFF" w14:textId="77777777" w:rsidR="0082533D" w:rsidRPr="00C158B5" w:rsidRDefault="0082533D" w:rsidP="0082533D">
      <w:pPr>
        <w:pStyle w:val="afffffff3"/>
        <w:numPr>
          <w:ilvl w:val="1"/>
          <w:numId w:val="39"/>
        </w:numPr>
        <w:ind w:left="993" w:hanging="284"/>
        <w:rPr>
          <w:b/>
        </w:rPr>
      </w:pPr>
      <w:r w:rsidRPr="00C158B5">
        <w:rPr>
          <w:b/>
        </w:rPr>
        <w:t xml:space="preserve">  Introduce additional rsrp-ThresholdSSB-SUL2 threshold, and this threshold is applicable to UEs supporting Msg3 repetition. Clarify in spec that existing rsrp-ThresholdSSB-SUL is only applicable to UEs </w:t>
      </w:r>
      <w:r w:rsidRPr="00C158B5">
        <w:rPr>
          <w:b/>
          <w:u w:val="single"/>
        </w:rPr>
        <w:t>not</w:t>
      </w:r>
      <w:r w:rsidRPr="00C158B5">
        <w:rPr>
          <w:b/>
        </w:rPr>
        <w:t xml:space="preserve"> supporting Msg3</w:t>
      </w:r>
      <w:r>
        <w:rPr>
          <w:b/>
        </w:rPr>
        <w:t xml:space="preserve"> repetition</w:t>
      </w:r>
      <w:r w:rsidRPr="00C158B5">
        <w:rPr>
          <w:b/>
        </w:rPr>
        <w:t>.</w:t>
      </w:r>
    </w:p>
    <w:p w14:paraId="1B2A96F1" w14:textId="77777777" w:rsidR="0082533D" w:rsidRPr="00C158B5" w:rsidRDefault="0082533D" w:rsidP="0082533D">
      <w:pPr>
        <w:pStyle w:val="afffffff3"/>
        <w:numPr>
          <w:ilvl w:val="0"/>
          <w:numId w:val="39"/>
        </w:numPr>
        <w:ind w:left="567" w:hanging="283"/>
        <w:rPr>
          <w:b/>
        </w:rPr>
      </w:pPr>
      <w:r w:rsidRPr="00C158B5">
        <w:rPr>
          <w:b/>
        </w:rPr>
        <w:t xml:space="preserve"> On cell selection:</w:t>
      </w:r>
    </w:p>
    <w:p w14:paraId="4BED62F5" w14:textId="77777777" w:rsidR="0082533D" w:rsidRPr="00C158B5" w:rsidRDefault="0082533D" w:rsidP="0082533D">
      <w:pPr>
        <w:pStyle w:val="afffffff3"/>
        <w:numPr>
          <w:ilvl w:val="1"/>
          <w:numId w:val="39"/>
        </w:numPr>
        <w:ind w:left="993" w:hanging="284"/>
        <w:rPr>
          <w:b/>
        </w:rPr>
      </w:pPr>
      <w:r w:rsidRPr="00C158B5">
        <w:rPr>
          <w:b/>
        </w:rPr>
        <w:t xml:space="preserve">  Introduce additional q-RxLevMin threshold for UE supporting Msg3 repetition </w:t>
      </w:r>
      <w:r>
        <w:rPr>
          <w:b/>
        </w:rPr>
        <w:t>but not supporting</w:t>
      </w:r>
      <w:r w:rsidRPr="00C158B5">
        <w:rPr>
          <w:b/>
        </w:rPr>
        <w:t xml:space="preserve"> SUL.</w:t>
      </w:r>
    </w:p>
    <w:p w14:paraId="6CFA2ED0" w14:textId="77777777" w:rsidR="0082533D" w:rsidRPr="00C158B5" w:rsidRDefault="0082533D" w:rsidP="0082533D">
      <w:pPr>
        <w:pStyle w:val="afffffff3"/>
        <w:numPr>
          <w:ilvl w:val="1"/>
          <w:numId w:val="39"/>
        </w:numPr>
        <w:ind w:left="993" w:hanging="284"/>
        <w:rPr>
          <w:b/>
        </w:rPr>
      </w:pPr>
      <w:r w:rsidRPr="00C158B5">
        <w:rPr>
          <w:b/>
        </w:rPr>
        <w:t xml:space="preserve">  Introduce additional q-RxLevMinSUL threshold for UE supporting </w:t>
      </w:r>
      <w:r>
        <w:rPr>
          <w:b/>
        </w:rPr>
        <w:t xml:space="preserve">both </w:t>
      </w:r>
      <w:r w:rsidRPr="00C158B5">
        <w:rPr>
          <w:b/>
        </w:rPr>
        <w:t xml:space="preserve">Msg3 repetition </w:t>
      </w:r>
      <w:r w:rsidRPr="007E0B29">
        <w:rPr>
          <w:b/>
        </w:rPr>
        <w:t>and</w:t>
      </w:r>
      <w:r w:rsidRPr="00C158B5">
        <w:rPr>
          <w:b/>
        </w:rPr>
        <w:t xml:space="preserve"> SUL.  </w:t>
      </w:r>
    </w:p>
    <w:p w14:paraId="7FCFBF8D" w14:textId="24D7CC07" w:rsidR="00ED1BC3" w:rsidRDefault="00ED1BC3" w:rsidP="00664F88">
      <w:pPr>
        <w:ind w:left="1276" w:hanging="1276"/>
        <w:jc w:val="left"/>
        <w:rPr>
          <w:b/>
        </w:rPr>
      </w:pPr>
      <w:r>
        <w:rPr>
          <w:b/>
        </w:rPr>
        <w:t>Proposal 8</w:t>
      </w:r>
      <w:r>
        <w:rPr>
          <w:rFonts w:hint="eastAsia"/>
          <w:b/>
        </w:rPr>
        <w:t>:</w:t>
      </w:r>
      <w:r>
        <w:rPr>
          <w:b/>
        </w:rPr>
        <w:tab/>
        <w:t xml:space="preserve">In case of Msg3 repetition, UE starts and restarts contention resolution timer at each HARQ retransmission </w:t>
      </w:r>
      <w:r w:rsidRPr="001D672A">
        <w:rPr>
          <w:b/>
        </w:rPr>
        <w:t>and Msg3 repetition</w:t>
      </w:r>
      <w:r w:rsidRPr="00A204F6">
        <w:rPr>
          <w:b/>
        </w:rPr>
        <w:t xml:space="preserve"> </w:t>
      </w:r>
      <w:r>
        <w:rPr>
          <w:b/>
        </w:rPr>
        <w:t xml:space="preserve">in the first symbol after the end of the Msg3 transmission (Same as the current spec).  </w:t>
      </w:r>
    </w:p>
    <w:p w14:paraId="1B878DCC" w14:textId="015C4A57" w:rsidR="00ED1BC3" w:rsidRPr="00C37A2C" w:rsidRDefault="00ED1BC3" w:rsidP="00664F88">
      <w:pPr>
        <w:ind w:left="1276" w:hanging="1276"/>
        <w:jc w:val="left"/>
        <w:rPr>
          <w:b/>
        </w:rPr>
      </w:pPr>
      <w:r>
        <w:rPr>
          <w:b/>
        </w:rPr>
        <w:t>Proposal 9</w:t>
      </w:r>
      <w:r>
        <w:rPr>
          <w:rFonts w:hint="eastAsia"/>
          <w:b/>
        </w:rPr>
        <w:t>:</w:t>
      </w:r>
      <w:r>
        <w:rPr>
          <w:b/>
        </w:rPr>
        <w:tab/>
        <w:t xml:space="preserve">To discuss whether network can enable Msg3 repetition on specific SSBs (e.g. to minimize the number of RACH preambles </w:t>
      </w:r>
      <w:r w:rsidR="00211BDA">
        <w:rPr>
          <w:b/>
        </w:rPr>
        <w:t xml:space="preserve">reserved </w:t>
      </w:r>
      <w:r>
        <w:rPr>
          <w:b/>
        </w:rPr>
        <w:t xml:space="preserve">for CE purpose).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ABBFAF6" w14:textId="4CC7CDD3" w:rsidR="00F702FC" w:rsidRPr="00503B40" w:rsidRDefault="0043216B" w:rsidP="00F702FC">
      <w:r>
        <w:t xml:space="preserve">[1] </w:t>
      </w:r>
      <w:r w:rsidR="00ED1BC3">
        <w:t xml:space="preserve">RP-211566 </w:t>
      </w:r>
      <w:r w:rsidR="00F702FC" w:rsidRPr="004C31CC">
        <w:t>Revised WID on NR coverage enhancements</w:t>
      </w:r>
    </w:p>
    <w:p w14:paraId="77AD8B32" w14:textId="620E06B3" w:rsidR="00D633F2" w:rsidRDefault="00757741" w:rsidP="00664F88">
      <w:pPr>
        <w:tabs>
          <w:tab w:val="left" w:pos="3800"/>
        </w:tabs>
      </w:pPr>
      <w:r>
        <w:t xml:space="preserve">[2] </w:t>
      </w:r>
      <w:bookmarkEnd w:id="8"/>
      <w:r w:rsidR="00F702FC">
        <w:t>RAN1#105e Chairman notes</w:t>
      </w:r>
      <w:r w:rsidR="00D633F2">
        <w:t>.</w:t>
      </w:r>
      <w:r w:rsidR="00664F88">
        <w:tab/>
      </w:r>
    </w:p>
    <w:sectPr w:rsidR="00D633F2" w:rsidSect="00923FEC">
      <w:headerReference w:type="even" r:id="rId31"/>
      <w:headerReference w:type="default" r:id="rId32"/>
      <w:footerReference w:type="even" r:id="rId33"/>
      <w:footerReference w:type="default" r:id="rId34"/>
      <w:headerReference w:type="first" r:id="rId35"/>
      <w:footerReference w:type="first" r:id="rId3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3EFD4" w14:textId="77777777" w:rsidR="00224742" w:rsidRDefault="00224742">
      <w:pPr>
        <w:spacing w:after="0"/>
      </w:pPr>
      <w:r>
        <w:separator/>
      </w:r>
    </w:p>
  </w:endnote>
  <w:endnote w:type="continuationSeparator" w:id="0">
    <w:p w14:paraId="15AD8E4C" w14:textId="77777777" w:rsidR="00224742" w:rsidRDefault="00224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B302F5" w:rsidRDefault="00B302F5">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B302F5" w:rsidRDefault="00B302F5">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B302F5" w:rsidRDefault="00B302F5">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B302F5" w:rsidRDefault="00B302F5">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B1C56" w14:textId="77777777" w:rsidR="00224742" w:rsidRDefault="00224742">
      <w:pPr>
        <w:spacing w:after="0"/>
      </w:pPr>
      <w:r>
        <w:separator/>
      </w:r>
    </w:p>
  </w:footnote>
  <w:footnote w:type="continuationSeparator" w:id="0">
    <w:p w14:paraId="6DCAC9FE" w14:textId="77777777" w:rsidR="00224742" w:rsidRDefault="002247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B302F5" w:rsidRDefault="00B302F5">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B302F5" w:rsidRDefault="00B302F5">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B302F5" w:rsidRDefault="00B302F5">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2AF1571"/>
    <w:multiLevelType w:val="hybridMultilevel"/>
    <w:tmpl w:val="2AAED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62029E"/>
    <w:multiLevelType w:val="hybridMultilevel"/>
    <w:tmpl w:val="16E83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7AB6BE2"/>
    <w:multiLevelType w:val="hybridMultilevel"/>
    <w:tmpl w:val="388C9F2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8">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09327956"/>
    <w:multiLevelType w:val="hybridMultilevel"/>
    <w:tmpl w:val="76A6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0F2493"/>
    <w:multiLevelType w:val="hybridMultilevel"/>
    <w:tmpl w:val="87A0A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212505"/>
    <w:multiLevelType w:val="hybridMultilevel"/>
    <w:tmpl w:val="90C448D8"/>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D86DE2"/>
    <w:multiLevelType w:val="hybridMultilevel"/>
    <w:tmpl w:val="965E1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237C61"/>
    <w:multiLevelType w:val="hybridMultilevel"/>
    <w:tmpl w:val="AB5ED44E"/>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35513595"/>
    <w:multiLevelType w:val="hybridMultilevel"/>
    <w:tmpl w:val="9AECF1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880E9D"/>
    <w:multiLevelType w:val="hybridMultilevel"/>
    <w:tmpl w:val="A85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7007D8"/>
    <w:multiLevelType w:val="hybridMultilevel"/>
    <w:tmpl w:val="1EE21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AF6742"/>
    <w:multiLevelType w:val="hybridMultilevel"/>
    <w:tmpl w:val="43743A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FA2937"/>
    <w:multiLevelType w:val="hybridMultilevel"/>
    <w:tmpl w:val="C6622B18"/>
    <w:lvl w:ilvl="0" w:tplc="7EAAC602">
      <w:start w:val="1"/>
      <w:numFmt w:val="bullet"/>
      <w:lvlText w:val="-"/>
      <w:lvlJc w:val="left"/>
      <w:pPr>
        <w:ind w:left="1004" w:hanging="360"/>
      </w:pPr>
      <w:rPr>
        <w:rFonts w:ascii="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6087561"/>
    <w:multiLevelType w:val="multilevel"/>
    <w:tmpl w:val="A132A6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68E67F2"/>
    <w:multiLevelType w:val="hybridMultilevel"/>
    <w:tmpl w:val="91BA2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nsid w:val="4E9738E7"/>
    <w:multiLevelType w:val="hybridMultilevel"/>
    <w:tmpl w:val="5DF86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56315560"/>
    <w:multiLevelType w:val="hybridMultilevel"/>
    <w:tmpl w:val="0C4C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495F33"/>
    <w:multiLevelType w:val="hybridMultilevel"/>
    <w:tmpl w:val="2D14C4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5521CA"/>
    <w:multiLevelType w:val="hybridMultilevel"/>
    <w:tmpl w:val="4DB8081C"/>
    <w:lvl w:ilvl="0" w:tplc="A39C375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62D54E36"/>
    <w:multiLevelType w:val="hybridMultilevel"/>
    <w:tmpl w:val="4B0EE65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E7411"/>
    <w:multiLevelType w:val="hybridMultilevel"/>
    <w:tmpl w:val="35D0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0">
    <w:nsid w:val="67305A6A"/>
    <w:multiLevelType w:val="hybridMultilevel"/>
    <w:tmpl w:val="DDCA4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E12225"/>
    <w:multiLevelType w:val="hybridMultilevel"/>
    <w:tmpl w:val="43CC7F54"/>
    <w:lvl w:ilvl="0" w:tplc="7EAAC602">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43718C"/>
    <w:multiLevelType w:val="hybridMultilevel"/>
    <w:tmpl w:val="23888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2"/>
  </w:num>
  <w:num w:numId="3">
    <w:abstractNumId w:val="44"/>
  </w:num>
  <w:num w:numId="4">
    <w:abstractNumId w:val="30"/>
  </w:num>
  <w:num w:numId="5">
    <w:abstractNumId w:val="6"/>
  </w:num>
  <w:num w:numId="6">
    <w:abstractNumId w:val="17"/>
  </w:num>
  <w:num w:numId="7">
    <w:abstractNumId w:val="9"/>
  </w:num>
  <w:num w:numId="8">
    <w:abstractNumId w:val="39"/>
  </w:num>
  <w:num w:numId="9">
    <w:abstractNumId w:val="20"/>
  </w:num>
  <w:num w:numId="10">
    <w:abstractNumId w:val="12"/>
  </w:num>
  <w:num w:numId="11">
    <w:abstractNumId w:val="0"/>
  </w:num>
  <w:num w:numId="12">
    <w:abstractNumId w:val="33"/>
  </w:num>
  <w:num w:numId="13">
    <w:abstractNumId w:val="11"/>
  </w:num>
  <w:num w:numId="14">
    <w:abstractNumId w:val="2"/>
  </w:num>
  <w:num w:numId="15">
    <w:abstractNumId w:val="4"/>
  </w:num>
  <w:num w:numId="16">
    <w:abstractNumId w:val="16"/>
  </w:num>
  <w:num w:numId="17">
    <w:abstractNumId w:val="41"/>
  </w:num>
  <w:num w:numId="18">
    <w:abstractNumId w:val="7"/>
  </w:num>
  <w:num w:numId="19">
    <w:abstractNumId w:val="35"/>
  </w:num>
  <w:num w:numId="20">
    <w:abstractNumId w:val="25"/>
  </w:num>
  <w:num w:numId="21">
    <w:abstractNumId w:val="36"/>
  </w:num>
  <w:num w:numId="22">
    <w:abstractNumId w:val="31"/>
  </w:num>
  <w:num w:numId="23">
    <w:abstractNumId w:val="28"/>
  </w:num>
  <w:num w:numId="24">
    <w:abstractNumId w:val="8"/>
  </w:num>
  <w:num w:numId="25">
    <w:abstractNumId w:val="24"/>
  </w:num>
  <w:num w:numId="26">
    <w:abstractNumId w:val="10"/>
  </w:num>
  <w:num w:numId="27">
    <w:abstractNumId w:val="45"/>
  </w:num>
  <w:num w:numId="28">
    <w:abstractNumId w:val="34"/>
  </w:num>
  <w:num w:numId="29">
    <w:abstractNumId w:val="43"/>
  </w:num>
  <w:num w:numId="30">
    <w:abstractNumId w:val="13"/>
  </w:num>
  <w:num w:numId="31">
    <w:abstractNumId w:val="42"/>
  </w:num>
  <w:num w:numId="32">
    <w:abstractNumId w:val="15"/>
  </w:num>
  <w:num w:numId="33">
    <w:abstractNumId w:val="21"/>
  </w:num>
  <w:num w:numId="34">
    <w:abstractNumId w:val="26"/>
  </w:num>
  <w:num w:numId="35">
    <w:abstractNumId w:val="23"/>
  </w:num>
  <w:num w:numId="36">
    <w:abstractNumId w:val="37"/>
  </w:num>
  <w:num w:numId="37">
    <w:abstractNumId w:val="22"/>
  </w:num>
  <w:num w:numId="38">
    <w:abstractNumId w:val="5"/>
  </w:num>
  <w:num w:numId="39">
    <w:abstractNumId w:val="27"/>
  </w:num>
  <w:num w:numId="40">
    <w:abstractNumId w:val="14"/>
  </w:num>
  <w:num w:numId="41">
    <w:abstractNumId w:val="3"/>
  </w:num>
  <w:num w:numId="42">
    <w:abstractNumId w:val="18"/>
  </w:num>
  <w:num w:numId="43">
    <w:abstractNumId w:val="29"/>
  </w:num>
  <w:num w:numId="44">
    <w:abstractNumId w:val="38"/>
  </w:num>
  <w:num w:numId="45">
    <w:abstractNumId w:val="1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3"/>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156B"/>
    <w:rsid w:val="000055B1"/>
    <w:rsid w:val="000063EA"/>
    <w:rsid w:val="00006867"/>
    <w:rsid w:val="000068DC"/>
    <w:rsid w:val="00007F63"/>
    <w:rsid w:val="000103E7"/>
    <w:rsid w:val="00013FAD"/>
    <w:rsid w:val="00015844"/>
    <w:rsid w:val="00015C78"/>
    <w:rsid w:val="00015F00"/>
    <w:rsid w:val="00017BA5"/>
    <w:rsid w:val="00020E6C"/>
    <w:rsid w:val="00021259"/>
    <w:rsid w:val="00021359"/>
    <w:rsid w:val="000216D7"/>
    <w:rsid w:val="00021D24"/>
    <w:rsid w:val="0002351A"/>
    <w:rsid w:val="000248FC"/>
    <w:rsid w:val="0002660A"/>
    <w:rsid w:val="00026899"/>
    <w:rsid w:val="0002698B"/>
    <w:rsid w:val="000274D9"/>
    <w:rsid w:val="00027585"/>
    <w:rsid w:val="00033DB9"/>
    <w:rsid w:val="00035803"/>
    <w:rsid w:val="00035B5F"/>
    <w:rsid w:val="00035EF9"/>
    <w:rsid w:val="00037973"/>
    <w:rsid w:val="00040A63"/>
    <w:rsid w:val="0004105F"/>
    <w:rsid w:val="000424DB"/>
    <w:rsid w:val="00042E6F"/>
    <w:rsid w:val="00043923"/>
    <w:rsid w:val="000439F7"/>
    <w:rsid w:val="00044CC7"/>
    <w:rsid w:val="0004506E"/>
    <w:rsid w:val="00046160"/>
    <w:rsid w:val="00046C5E"/>
    <w:rsid w:val="00046F3B"/>
    <w:rsid w:val="00047CF7"/>
    <w:rsid w:val="0005129F"/>
    <w:rsid w:val="00051971"/>
    <w:rsid w:val="000563ED"/>
    <w:rsid w:val="000571B0"/>
    <w:rsid w:val="00057DA8"/>
    <w:rsid w:val="00060CA1"/>
    <w:rsid w:val="000616CF"/>
    <w:rsid w:val="00062DCF"/>
    <w:rsid w:val="000639F7"/>
    <w:rsid w:val="000647EA"/>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75C4"/>
    <w:rsid w:val="00087EC3"/>
    <w:rsid w:val="000901B9"/>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A"/>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1E5E"/>
    <w:rsid w:val="000E3141"/>
    <w:rsid w:val="000E3B8A"/>
    <w:rsid w:val="000E4C9C"/>
    <w:rsid w:val="000E5D63"/>
    <w:rsid w:val="000E6AE2"/>
    <w:rsid w:val="000E7191"/>
    <w:rsid w:val="000F090A"/>
    <w:rsid w:val="000F0A7B"/>
    <w:rsid w:val="000F451B"/>
    <w:rsid w:val="00100030"/>
    <w:rsid w:val="0010101C"/>
    <w:rsid w:val="0010484A"/>
    <w:rsid w:val="00104C1F"/>
    <w:rsid w:val="00106BB7"/>
    <w:rsid w:val="001101FB"/>
    <w:rsid w:val="00111C96"/>
    <w:rsid w:val="00111CE0"/>
    <w:rsid w:val="00111DF0"/>
    <w:rsid w:val="0011334E"/>
    <w:rsid w:val="001135C5"/>
    <w:rsid w:val="001145C6"/>
    <w:rsid w:val="001147C0"/>
    <w:rsid w:val="00114AAE"/>
    <w:rsid w:val="00114D5F"/>
    <w:rsid w:val="00114E41"/>
    <w:rsid w:val="001253A3"/>
    <w:rsid w:val="00126145"/>
    <w:rsid w:val="0012673B"/>
    <w:rsid w:val="001277F8"/>
    <w:rsid w:val="001311B5"/>
    <w:rsid w:val="00131F75"/>
    <w:rsid w:val="0013288E"/>
    <w:rsid w:val="00134275"/>
    <w:rsid w:val="00134960"/>
    <w:rsid w:val="00137B0E"/>
    <w:rsid w:val="00137D4E"/>
    <w:rsid w:val="001400A0"/>
    <w:rsid w:val="00140D3D"/>
    <w:rsid w:val="001413B6"/>
    <w:rsid w:val="00141835"/>
    <w:rsid w:val="00144D47"/>
    <w:rsid w:val="00144E28"/>
    <w:rsid w:val="00145AFF"/>
    <w:rsid w:val="00147740"/>
    <w:rsid w:val="00150BAB"/>
    <w:rsid w:val="00155054"/>
    <w:rsid w:val="0015657D"/>
    <w:rsid w:val="00157F66"/>
    <w:rsid w:val="00160A40"/>
    <w:rsid w:val="00160DA4"/>
    <w:rsid w:val="001627D9"/>
    <w:rsid w:val="0016373F"/>
    <w:rsid w:val="00164CA7"/>
    <w:rsid w:val="00171FF9"/>
    <w:rsid w:val="0017245C"/>
    <w:rsid w:val="00172A27"/>
    <w:rsid w:val="00172AF8"/>
    <w:rsid w:val="00173A68"/>
    <w:rsid w:val="00175874"/>
    <w:rsid w:val="001767E6"/>
    <w:rsid w:val="00176AC2"/>
    <w:rsid w:val="00177F2B"/>
    <w:rsid w:val="001802FB"/>
    <w:rsid w:val="001806A8"/>
    <w:rsid w:val="00180939"/>
    <w:rsid w:val="00180983"/>
    <w:rsid w:val="0018194B"/>
    <w:rsid w:val="00182A00"/>
    <w:rsid w:val="0018310D"/>
    <w:rsid w:val="00184214"/>
    <w:rsid w:val="00184452"/>
    <w:rsid w:val="00187FEF"/>
    <w:rsid w:val="00190A8D"/>
    <w:rsid w:val="00193077"/>
    <w:rsid w:val="001930BE"/>
    <w:rsid w:val="0019400F"/>
    <w:rsid w:val="0019547D"/>
    <w:rsid w:val="00195E1F"/>
    <w:rsid w:val="00196645"/>
    <w:rsid w:val="00197997"/>
    <w:rsid w:val="001A0C8F"/>
    <w:rsid w:val="001A2C88"/>
    <w:rsid w:val="001A36F7"/>
    <w:rsid w:val="001A384E"/>
    <w:rsid w:val="001A3C20"/>
    <w:rsid w:val="001A4015"/>
    <w:rsid w:val="001A6AFD"/>
    <w:rsid w:val="001A6EDC"/>
    <w:rsid w:val="001B12F3"/>
    <w:rsid w:val="001B14F0"/>
    <w:rsid w:val="001B21A1"/>
    <w:rsid w:val="001B337C"/>
    <w:rsid w:val="001B5AE5"/>
    <w:rsid w:val="001B7027"/>
    <w:rsid w:val="001B70B4"/>
    <w:rsid w:val="001B747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672A"/>
    <w:rsid w:val="001D68CB"/>
    <w:rsid w:val="001E0341"/>
    <w:rsid w:val="001E0995"/>
    <w:rsid w:val="001E1C36"/>
    <w:rsid w:val="001E1E3C"/>
    <w:rsid w:val="001E347A"/>
    <w:rsid w:val="001E3D8C"/>
    <w:rsid w:val="001E43EF"/>
    <w:rsid w:val="001E44CD"/>
    <w:rsid w:val="001E6F40"/>
    <w:rsid w:val="001E7959"/>
    <w:rsid w:val="001F1C8D"/>
    <w:rsid w:val="001F1D52"/>
    <w:rsid w:val="001F33AC"/>
    <w:rsid w:val="001F3A31"/>
    <w:rsid w:val="001F3DF5"/>
    <w:rsid w:val="001F4346"/>
    <w:rsid w:val="001F5EDA"/>
    <w:rsid w:val="001F7E3A"/>
    <w:rsid w:val="00201FFE"/>
    <w:rsid w:val="00202C4B"/>
    <w:rsid w:val="00204080"/>
    <w:rsid w:val="00206380"/>
    <w:rsid w:val="00207FF6"/>
    <w:rsid w:val="00211BDA"/>
    <w:rsid w:val="0021293D"/>
    <w:rsid w:val="002132A0"/>
    <w:rsid w:val="002155FA"/>
    <w:rsid w:val="00216A12"/>
    <w:rsid w:val="002176DE"/>
    <w:rsid w:val="00222656"/>
    <w:rsid w:val="0022288B"/>
    <w:rsid w:val="0022388D"/>
    <w:rsid w:val="00223B64"/>
    <w:rsid w:val="002240E4"/>
    <w:rsid w:val="00224742"/>
    <w:rsid w:val="00224B70"/>
    <w:rsid w:val="0022582C"/>
    <w:rsid w:val="0023029F"/>
    <w:rsid w:val="00230A34"/>
    <w:rsid w:val="00231281"/>
    <w:rsid w:val="00231DC2"/>
    <w:rsid w:val="002333B7"/>
    <w:rsid w:val="002344F2"/>
    <w:rsid w:val="00234571"/>
    <w:rsid w:val="002349A4"/>
    <w:rsid w:val="002354A9"/>
    <w:rsid w:val="002358E1"/>
    <w:rsid w:val="002368E4"/>
    <w:rsid w:val="00237D01"/>
    <w:rsid w:val="002414D9"/>
    <w:rsid w:val="00241832"/>
    <w:rsid w:val="0024359E"/>
    <w:rsid w:val="00244D42"/>
    <w:rsid w:val="00245560"/>
    <w:rsid w:val="00246FFA"/>
    <w:rsid w:val="00247076"/>
    <w:rsid w:val="00252B94"/>
    <w:rsid w:val="00255E19"/>
    <w:rsid w:val="002563B4"/>
    <w:rsid w:val="00256C2E"/>
    <w:rsid w:val="00257233"/>
    <w:rsid w:val="00257318"/>
    <w:rsid w:val="0026058E"/>
    <w:rsid w:val="00260716"/>
    <w:rsid w:val="0026193E"/>
    <w:rsid w:val="00261A9C"/>
    <w:rsid w:val="00262518"/>
    <w:rsid w:val="00262C9D"/>
    <w:rsid w:val="0026319B"/>
    <w:rsid w:val="002648C4"/>
    <w:rsid w:val="00265433"/>
    <w:rsid w:val="0026731F"/>
    <w:rsid w:val="00267D41"/>
    <w:rsid w:val="00267DD3"/>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890"/>
    <w:rsid w:val="00296D21"/>
    <w:rsid w:val="00297A88"/>
    <w:rsid w:val="002A651B"/>
    <w:rsid w:val="002B136A"/>
    <w:rsid w:val="002B1638"/>
    <w:rsid w:val="002B24A3"/>
    <w:rsid w:val="002B2BBC"/>
    <w:rsid w:val="002B351B"/>
    <w:rsid w:val="002B3B5C"/>
    <w:rsid w:val="002B3C48"/>
    <w:rsid w:val="002B434C"/>
    <w:rsid w:val="002B4F1D"/>
    <w:rsid w:val="002B7014"/>
    <w:rsid w:val="002B768D"/>
    <w:rsid w:val="002C0864"/>
    <w:rsid w:val="002C0F12"/>
    <w:rsid w:val="002C22F5"/>
    <w:rsid w:val="002C4649"/>
    <w:rsid w:val="002C5F90"/>
    <w:rsid w:val="002D0046"/>
    <w:rsid w:val="002D00AA"/>
    <w:rsid w:val="002D044D"/>
    <w:rsid w:val="002D0F0A"/>
    <w:rsid w:val="002D243A"/>
    <w:rsid w:val="002D3398"/>
    <w:rsid w:val="002D35FA"/>
    <w:rsid w:val="002D367C"/>
    <w:rsid w:val="002D3797"/>
    <w:rsid w:val="002D4AFB"/>
    <w:rsid w:val="002D55C0"/>
    <w:rsid w:val="002D6461"/>
    <w:rsid w:val="002D650F"/>
    <w:rsid w:val="002D6D55"/>
    <w:rsid w:val="002D6E18"/>
    <w:rsid w:val="002E002E"/>
    <w:rsid w:val="002E0B42"/>
    <w:rsid w:val="002E28F9"/>
    <w:rsid w:val="002E361D"/>
    <w:rsid w:val="002E41F8"/>
    <w:rsid w:val="002E620D"/>
    <w:rsid w:val="002E7525"/>
    <w:rsid w:val="002E7663"/>
    <w:rsid w:val="002E7C9E"/>
    <w:rsid w:val="002F01CA"/>
    <w:rsid w:val="002F1163"/>
    <w:rsid w:val="002F23E0"/>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00F"/>
    <w:rsid w:val="00312C1A"/>
    <w:rsid w:val="00312DD1"/>
    <w:rsid w:val="00313308"/>
    <w:rsid w:val="003144CA"/>
    <w:rsid w:val="003148F6"/>
    <w:rsid w:val="003171FD"/>
    <w:rsid w:val="003177B1"/>
    <w:rsid w:val="00321077"/>
    <w:rsid w:val="00322EDB"/>
    <w:rsid w:val="003268BB"/>
    <w:rsid w:val="00330072"/>
    <w:rsid w:val="00330B4E"/>
    <w:rsid w:val="00330EA2"/>
    <w:rsid w:val="0033176D"/>
    <w:rsid w:val="00331858"/>
    <w:rsid w:val="0033380C"/>
    <w:rsid w:val="00333D6C"/>
    <w:rsid w:val="003340B7"/>
    <w:rsid w:val="0033426F"/>
    <w:rsid w:val="00335B60"/>
    <w:rsid w:val="00335E3D"/>
    <w:rsid w:val="00336046"/>
    <w:rsid w:val="003402E6"/>
    <w:rsid w:val="00340AAF"/>
    <w:rsid w:val="003410B9"/>
    <w:rsid w:val="00341154"/>
    <w:rsid w:val="003436BE"/>
    <w:rsid w:val="00345FC0"/>
    <w:rsid w:val="003469FC"/>
    <w:rsid w:val="003472E7"/>
    <w:rsid w:val="00347800"/>
    <w:rsid w:val="00347C14"/>
    <w:rsid w:val="003504B5"/>
    <w:rsid w:val="00351365"/>
    <w:rsid w:val="00352350"/>
    <w:rsid w:val="00354058"/>
    <w:rsid w:val="003546A6"/>
    <w:rsid w:val="00354915"/>
    <w:rsid w:val="00354E6F"/>
    <w:rsid w:val="00357465"/>
    <w:rsid w:val="003577BE"/>
    <w:rsid w:val="003577F5"/>
    <w:rsid w:val="003601A9"/>
    <w:rsid w:val="00362FCF"/>
    <w:rsid w:val="0036313A"/>
    <w:rsid w:val="0036468F"/>
    <w:rsid w:val="00366993"/>
    <w:rsid w:val="003706A7"/>
    <w:rsid w:val="0037079D"/>
    <w:rsid w:val="00370894"/>
    <w:rsid w:val="00370E0A"/>
    <w:rsid w:val="00371876"/>
    <w:rsid w:val="00371DAE"/>
    <w:rsid w:val="0037293C"/>
    <w:rsid w:val="00372C00"/>
    <w:rsid w:val="003764F0"/>
    <w:rsid w:val="00376C20"/>
    <w:rsid w:val="00377A1D"/>
    <w:rsid w:val="00381312"/>
    <w:rsid w:val="00382FAE"/>
    <w:rsid w:val="003832DC"/>
    <w:rsid w:val="00383EC1"/>
    <w:rsid w:val="00384541"/>
    <w:rsid w:val="00385C87"/>
    <w:rsid w:val="00386B90"/>
    <w:rsid w:val="00387F14"/>
    <w:rsid w:val="00391402"/>
    <w:rsid w:val="003918F4"/>
    <w:rsid w:val="00391F87"/>
    <w:rsid w:val="00393338"/>
    <w:rsid w:val="00393EA7"/>
    <w:rsid w:val="00394FC5"/>
    <w:rsid w:val="00396952"/>
    <w:rsid w:val="003A0737"/>
    <w:rsid w:val="003A150D"/>
    <w:rsid w:val="003A1A83"/>
    <w:rsid w:val="003A1B24"/>
    <w:rsid w:val="003A2A06"/>
    <w:rsid w:val="003A3ACC"/>
    <w:rsid w:val="003A4C78"/>
    <w:rsid w:val="003A552B"/>
    <w:rsid w:val="003A5554"/>
    <w:rsid w:val="003A6CD0"/>
    <w:rsid w:val="003A762B"/>
    <w:rsid w:val="003B0982"/>
    <w:rsid w:val="003B1164"/>
    <w:rsid w:val="003B132E"/>
    <w:rsid w:val="003B139B"/>
    <w:rsid w:val="003B1738"/>
    <w:rsid w:val="003B3A50"/>
    <w:rsid w:val="003B409D"/>
    <w:rsid w:val="003B448B"/>
    <w:rsid w:val="003B56A0"/>
    <w:rsid w:val="003B6027"/>
    <w:rsid w:val="003C2040"/>
    <w:rsid w:val="003C3E62"/>
    <w:rsid w:val="003C4558"/>
    <w:rsid w:val="003C5701"/>
    <w:rsid w:val="003D01E0"/>
    <w:rsid w:val="003D03EC"/>
    <w:rsid w:val="003D0EF8"/>
    <w:rsid w:val="003D1455"/>
    <w:rsid w:val="003D2840"/>
    <w:rsid w:val="003D2B72"/>
    <w:rsid w:val="003D3033"/>
    <w:rsid w:val="003D42C7"/>
    <w:rsid w:val="003D4964"/>
    <w:rsid w:val="003D6201"/>
    <w:rsid w:val="003D7765"/>
    <w:rsid w:val="003E1518"/>
    <w:rsid w:val="003E235E"/>
    <w:rsid w:val="003E3E67"/>
    <w:rsid w:val="003E42F6"/>
    <w:rsid w:val="003E48E7"/>
    <w:rsid w:val="003E4B6F"/>
    <w:rsid w:val="003E6A00"/>
    <w:rsid w:val="003E708E"/>
    <w:rsid w:val="003E7C95"/>
    <w:rsid w:val="003E7D68"/>
    <w:rsid w:val="003F0EA6"/>
    <w:rsid w:val="003F0FF6"/>
    <w:rsid w:val="003F1437"/>
    <w:rsid w:val="003F220A"/>
    <w:rsid w:val="003F2B9F"/>
    <w:rsid w:val="003F3115"/>
    <w:rsid w:val="003F3790"/>
    <w:rsid w:val="003F448B"/>
    <w:rsid w:val="003F58F6"/>
    <w:rsid w:val="003F5DC1"/>
    <w:rsid w:val="003F6316"/>
    <w:rsid w:val="003F717D"/>
    <w:rsid w:val="00400018"/>
    <w:rsid w:val="0040061F"/>
    <w:rsid w:val="00401149"/>
    <w:rsid w:val="00402720"/>
    <w:rsid w:val="00402985"/>
    <w:rsid w:val="00403BAA"/>
    <w:rsid w:val="00406593"/>
    <w:rsid w:val="004069B2"/>
    <w:rsid w:val="00410408"/>
    <w:rsid w:val="00413229"/>
    <w:rsid w:val="004154AD"/>
    <w:rsid w:val="00420F6D"/>
    <w:rsid w:val="00421BC3"/>
    <w:rsid w:val="004228A3"/>
    <w:rsid w:val="004229AC"/>
    <w:rsid w:val="00423D3B"/>
    <w:rsid w:val="00424172"/>
    <w:rsid w:val="004245A3"/>
    <w:rsid w:val="00424A48"/>
    <w:rsid w:val="00425616"/>
    <w:rsid w:val="004274EC"/>
    <w:rsid w:val="00427917"/>
    <w:rsid w:val="0043178A"/>
    <w:rsid w:val="0043216B"/>
    <w:rsid w:val="00436238"/>
    <w:rsid w:val="004367DF"/>
    <w:rsid w:val="00441EB5"/>
    <w:rsid w:val="004431CC"/>
    <w:rsid w:val="0044341B"/>
    <w:rsid w:val="00443D84"/>
    <w:rsid w:val="00443E31"/>
    <w:rsid w:val="00444F7D"/>
    <w:rsid w:val="00445007"/>
    <w:rsid w:val="00446514"/>
    <w:rsid w:val="004466A8"/>
    <w:rsid w:val="00446A9B"/>
    <w:rsid w:val="00446E8C"/>
    <w:rsid w:val="00446FED"/>
    <w:rsid w:val="0045201C"/>
    <w:rsid w:val="00452DD1"/>
    <w:rsid w:val="00453750"/>
    <w:rsid w:val="00453CD6"/>
    <w:rsid w:val="00455976"/>
    <w:rsid w:val="00456668"/>
    <w:rsid w:val="00456BC4"/>
    <w:rsid w:val="00457B85"/>
    <w:rsid w:val="00457D60"/>
    <w:rsid w:val="0046088D"/>
    <w:rsid w:val="00460FF4"/>
    <w:rsid w:val="00462F02"/>
    <w:rsid w:val="0046335C"/>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0B2"/>
    <w:rsid w:val="0049176F"/>
    <w:rsid w:val="004918F2"/>
    <w:rsid w:val="00492EA5"/>
    <w:rsid w:val="004931C8"/>
    <w:rsid w:val="00493247"/>
    <w:rsid w:val="004A0053"/>
    <w:rsid w:val="004A0BD2"/>
    <w:rsid w:val="004A2687"/>
    <w:rsid w:val="004A402F"/>
    <w:rsid w:val="004A6761"/>
    <w:rsid w:val="004B2B05"/>
    <w:rsid w:val="004B2BBA"/>
    <w:rsid w:val="004B3425"/>
    <w:rsid w:val="004B58B9"/>
    <w:rsid w:val="004B6B21"/>
    <w:rsid w:val="004B70AD"/>
    <w:rsid w:val="004B71F4"/>
    <w:rsid w:val="004B76B6"/>
    <w:rsid w:val="004B7EA1"/>
    <w:rsid w:val="004C0B5E"/>
    <w:rsid w:val="004C16C3"/>
    <w:rsid w:val="004C16F8"/>
    <w:rsid w:val="004C3E66"/>
    <w:rsid w:val="004C4244"/>
    <w:rsid w:val="004C47A2"/>
    <w:rsid w:val="004C6313"/>
    <w:rsid w:val="004C63EE"/>
    <w:rsid w:val="004C69F0"/>
    <w:rsid w:val="004D05D8"/>
    <w:rsid w:val="004D0970"/>
    <w:rsid w:val="004D1073"/>
    <w:rsid w:val="004D1EE6"/>
    <w:rsid w:val="004D21AF"/>
    <w:rsid w:val="004D238B"/>
    <w:rsid w:val="004D39A3"/>
    <w:rsid w:val="004D3FA5"/>
    <w:rsid w:val="004D640B"/>
    <w:rsid w:val="004D6EDD"/>
    <w:rsid w:val="004D7034"/>
    <w:rsid w:val="004D7FAA"/>
    <w:rsid w:val="004E06BE"/>
    <w:rsid w:val="004E0E5E"/>
    <w:rsid w:val="004E258C"/>
    <w:rsid w:val="004E3A45"/>
    <w:rsid w:val="004E3B7D"/>
    <w:rsid w:val="004E3E3E"/>
    <w:rsid w:val="004E4673"/>
    <w:rsid w:val="004E4C87"/>
    <w:rsid w:val="004E5219"/>
    <w:rsid w:val="004E5753"/>
    <w:rsid w:val="004E6F7A"/>
    <w:rsid w:val="004E7FF5"/>
    <w:rsid w:val="004F10CA"/>
    <w:rsid w:val="004F4675"/>
    <w:rsid w:val="004F557E"/>
    <w:rsid w:val="004F7762"/>
    <w:rsid w:val="004F794D"/>
    <w:rsid w:val="0050084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1755E"/>
    <w:rsid w:val="0052138B"/>
    <w:rsid w:val="005214BE"/>
    <w:rsid w:val="005219AA"/>
    <w:rsid w:val="00522736"/>
    <w:rsid w:val="005235B4"/>
    <w:rsid w:val="00524565"/>
    <w:rsid w:val="00525585"/>
    <w:rsid w:val="0052657B"/>
    <w:rsid w:val="00527A29"/>
    <w:rsid w:val="005312B1"/>
    <w:rsid w:val="005315FE"/>
    <w:rsid w:val="005344B3"/>
    <w:rsid w:val="00534869"/>
    <w:rsid w:val="00534D4B"/>
    <w:rsid w:val="005355DC"/>
    <w:rsid w:val="00536194"/>
    <w:rsid w:val="00536253"/>
    <w:rsid w:val="00536670"/>
    <w:rsid w:val="005371D2"/>
    <w:rsid w:val="00537528"/>
    <w:rsid w:val="0054034E"/>
    <w:rsid w:val="00542CF9"/>
    <w:rsid w:val="00542ED7"/>
    <w:rsid w:val="00545A76"/>
    <w:rsid w:val="00547333"/>
    <w:rsid w:val="005506C7"/>
    <w:rsid w:val="00550E39"/>
    <w:rsid w:val="005514AA"/>
    <w:rsid w:val="0055500E"/>
    <w:rsid w:val="005557B3"/>
    <w:rsid w:val="00555A68"/>
    <w:rsid w:val="0055689F"/>
    <w:rsid w:val="00556F21"/>
    <w:rsid w:val="005571A0"/>
    <w:rsid w:val="00557B08"/>
    <w:rsid w:val="005603EF"/>
    <w:rsid w:val="00561349"/>
    <w:rsid w:val="00562736"/>
    <w:rsid w:val="00562AA1"/>
    <w:rsid w:val="00562B8C"/>
    <w:rsid w:val="00562C69"/>
    <w:rsid w:val="00563198"/>
    <w:rsid w:val="00564098"/>
    <w:rsid w:val="00565451"/>
    <w:rsid w:val="005657FC"/>
    <w:rsid w:val="00567054"/>
    <w:rsid w:val="00567294"/>
    <w:rsid w:val="00567A9A"/>
    <w:rsid w:val="00570240"/>
    <w:rsid w:val="00570FEC"/>
    <w:rsid w:val="005714C0"/>
    <w:rsid w:val="005717F8"/>
    <w:rsid w:val="00571902"/>
    <w:rsid w:val="00571A8C"/>
    <w:rsid w:val="00571B07"/>
    <w:rsid w:val="00572427"/>
    <w:rsid w:val="0057377D"/>
    <w:rsid w:val="0057388E"/>
    <w:rsid w:val="005763B9"/>
    <w:rsid w:val="00580518"/>
    <w:rsid w:val="00585DF6"/>
    <w:rsid w:val="00585E04"/>
    <w:rsid w:val="005910DD"/>
    <w:rsid w:val="005920BC"/>
    <w:rsid w:val="005940C1"/>
    <w:rsid w:val="0059566C"/>
    <w:rsid w:val="00595711"/>
    <w:rsid w:val="0059585E"/>
    <w:rsid w:val="005A2456"/>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2F08"/>
    <w:rsid w:val="005C4591"/>
    <w:rsid w:val="005C59FB"/>
    <w:rsid w:val="005C6BDD"/>
    <w:rsid w:val="005C6D0C"/>
    <w:rsid w:val="005C72CB"/>
    <w:rsid w:val="005D0523"/>
    <w:rsid w:val="005D1368"/>
    <w:rsid w:val="005D57F1"/>
    <w:rsid w:val="005D680C"/>
    <w:rsid w:val="005E06D3"/>
    <w:rsid w:val="005E27C0"/>
    <w:rsid w:val="005E31E8"/>
    <w:rsid w:val="005E4F1C"/>
    <w:rsid w:val="005E56A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1900"/>
    <w:rsid w:val="00603239"/>
    <w:rsid w:val="0060466A"/>
    <w:rsid w:val="0060473D"/>
    <w:rsid w:val="006053DC"/>
    <w:rsid w:val="0060598B"/>
    <w:rsid w:val="00605AF2"/>
    <w:rsid w:val="006072AD"/>
    <w:rsid w:val="00607A61"/>
    <w:rsid w:val="00610128"/>
    <w:rsid w:val="006123B7"/>
    <w:rsid w:val="006127D4"/>
    <w:rsid w:val="00614547"/>
    <w:rsid w:val="00614D4B"/>
    <w:rsid w:val="006167BC"/>
    <w:rsid w:val="006169DE"/>
    <w:rsid w:val="00616DFB"/>
    <w:rsid w:val="00617630"/>
    <w:rsid w:val="00617B27"/>
    <w:rsid w:val="00620346"/>
    <w:rsid w:val="0062074A"/>
    <w:rsid w:val="00622516"/>
    <w:rsid w:val="006226A2"/>
    <w:rsid w:val="00622C68"/>
    <w:rsid w:val="00623022"/>
    <w:rsid w:val="00623125"/>
    <w:rsid w:val="0062321A"/>
    <w:rsid w:val="006241EE"/>
    <w:rsid w:val="00625C8F"/>
    <w:rsid w:val="00627ACD"/>
    <w:rsid w:val="00630383"/>
    <w:rsid w:val="00630B29"/>
    <w:rsid w:val="006316B3"/>
    <w:rsid w:val="0063180C"/>
    <w:rsid w:val="00633DA7"/>
    <w:rsid w:val="00634F89"/>
    <w:rsid w:val="006357BD"/>
    <w:rsid w:val="006358DF"/>
    <w:rsid w:val="00636513"/>
    <w:rsid w:val="006408DC"/>
    <w:rsid w:val="006413AD"/>
    <w:rsid w:val="006422C6"/>
    <w:rsid w:val="00643A7A"/>
    <w:rsid w:val="0064545A"/>
    <w:rsid w:val="00647D0B"/>
    <w:rsid w:val="006503F8"/>
    <w:rsid w:val="00650CC0"/>
    <w:rsid w:val="00650D0F"/>
    <w:rsid w:val="00650F9A"/>
    <w:rsid w:val="00651856"/>
    <w:rsid w:val="006521E7"/>
    <w:rsid w:val="006521F2"/>
    <w:rsid w:val="00652646"/>
    <w:rsid w:val="00653149"/>
    <w:rsid w:val="00654874"/>
    <w:rsid w:val="0065506A"/>
    <w:rsid w:val="0065579F"/>
    <w:rsid w:val="0065725C"/>
    <w:rsid w:val="00664F88"/>
    <w:rsid w:val="006658F5"/>
    <w:rsid w:val="00665C26"/>
    <w:rsid w:val="0066737C"/>
    <w:rsid w:val="00667AEB"/>
    <w:rsid w:val="00670351"/>
    <w:rsid w:val="006706AA"/>
    <w:rsid w:val="006718B7"/>
    <w:rsid w:val="00672632"/>
    <w:rsid w:val="00673154"/>
    <w:rsid w:val="00673A1F"/>
    <w:rsid w:val="00673A60"/>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AF7"/>
    <w:rsid w:val="00697DD7"/>
    <w:rsid w:val="006A0BB0"/>
    <w:rsid w:val="006A0E75"/>
    <w:rsid w:val="006A4298"/>
    <w:rsid w:val="006A451F"/>
    <w:rsid w:val="006A67C2"/>
    <w:rsid w:val="006A6A31"/>
    <w:rsid w:val="006A6BFD"/>
    <w:rsid w:val="006B0BCD"/>
    <w:rsid w:val="006B0CBE"/>
    <w:rsid w:val="006B0D95"/>
    <w:rsid w:val="006B1969"/>
    <w:rsid w:val="006B1D1C"/>
    <w:rsid w:val="006B2F1E"/>
    <w:rsid w:val="006B3DD7"/>
    <w:rsid w:val="006B48F1"/>
    <w:rsid w:val="006B5CD6"/>
    <w:rsid w:val="006B69A1"/>
    <w:rsid w:val="006C181A"/>
    <w:rsid w:val="006C200E"/>
    <w:rsid w:val="006C2D21"/>
    <w:rsid w:val="006C60A2"/>
    <w:rsid w:val="006C6193"/>
    <w:rsid w:val="006C6DC4"/>
    <w:rsid w:val="006C7A1A"/>
    <w:rsid w:val="006D0E4C"/>
    <w:rsid w:val="006D0FAF"/>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0B3"/>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0FFB"/>
    <w:rsid w:val="007116B3"/>
    <w:rsid w:val="00711E45"/>
    <w:rsid w:val="00711F8D"/>
    <w:rsid w:val="00713731"/>
    <w:rsid w:val="007150F3"/>
    <w:rsid w:val="007165BE"/>
    <w:rsid w:val="007200FA"/>
    <w:rsid w:val="007215EE"/>
    <w:rsid w:val="00721635"/>
    <w:rsid w:val="00723530"/>
    <w:rsid w:val="00724EF3"/>
    <w:rsid w:val="007258A0"/>
    <w:rsid w:val="00725CC4"/>
    <w:rsid w:val="00726958"/>
    <w:rsid w:val="00727D4D"/>
    <w:rsid w:val="00730980"/>
    <w:rsid w:val="00731322"/>
    <w:rsid w:val="00731E30"/>
    <w:rsid w:val="0073217A"/>
    <w:rsid w:val="00734D7A"/>
    <w:rsid w:val="00736011"/>
    <w:rsid w:val="00736CDD"/>
    <w:rsid w:val="00736FEF"/>
    <w:rsid w:val="00737516"/>
    <w:rsid w:val="00741230"/>
    <w:rsid w:val="00741381"/>
    <w:rsid w:val="0074310F"/>
    <w:rsid w:val="00743261"/>
    <w:rsid w:val="00743B0A"/>
    <w:rsid w:val="00743EC8"/>
    <w:rsid w:val="007445BA"/>
    <w:rsid w:val="0074502E"/>
    <w:rsid w:val="00745C1D"/>
    <w:rsid w:val="007517C3"/>
    <w:rsid w:val="00751F23"/>
    <w:rsid w:val="00752177"/>
    <w:rsid w:val="007566B3"/>
    <w:rsid w:val="007573D2"/>
    <w:rsid w:val="00757741"/>
    <w:rsid w:val="007577AC"/>
    <w:rsid w:val="00760036"/>
    <w:rsid w:val="00760C49"/>
    <w:rsid w:val="00761AEB"/>
    <w:rsid w:val="007621D5"/>
    <w:rsid w:val="007626A2"/>
    <w:rsid w:val="007651F0"/>
    <w:rsid w:val="00765B77"/>
    <w:rsid w:val="00765D32"/>
    <w:rsid w:val="00766F9C"/>
    <w:rsid w:val="007705A1"/>
    <w:rsid w:val="00770F43"/>
    <w:rsid w:val="00771468"/>
    <w:rsid w:val="007719AC"/>
    <w:rsid w:val="00771E49"/>
    <w:rsid w:val="0077202D"/>
    <w:rsid w:val="00772393"/>
    <w:rsid w:val="00772D7A"/>
    <w:rsid w:val="007735BC"/>
    <w:rsid w:val="00773686"/>
    <w:rsid w:val="00775B10"/>
    <w:rsid w:val="00776AD0"/>
    <w:rsid w:val="0078194B"/>
    <w:rsid w:val="00782162"/>
    <w:rsid w:val="007824FF"/>
    <w:rsid w:val="00782838"/>
    <w:rsid w:val="00782F79"/>
    <w:rsid w:val="007832D8"/>
    <w:rsid w:val="00786620"/>
    <w:rsid w:val="00787A57"/>
    <w:rsid w:val="00787B7D"/>
    <w:rsid w:val="00790647"/>
    <w:rsid w:val="00792D48"/>
    <w:rsid w:val="00793203"/>
    <w:rsid w:val="007943BB"/>
    <w:rsid w:val="00795931"/>
    <w:rsid w:val="00796061"/>
    <w:rsid w:val="00796A2A"/>
    <w:rsid w:val="00796A38"/>
    <w:rsid w:val="00797C01"/>
    <w:rsid w:val="007A0183"/>
    <w:rsid w:val="007A053E"/>
    <w:rsid w:val="007A2791"/>
    <w:rsid w:val="007A2918"/>
    <w:rsid w:val="007A2A69"/>
    <w:rsid w:val="007A3BED"/>
    <w:rsid w:val="007A5F26"/>
    <w:rsid w:val="007A627F"/>
    <w:rsid w:val="007A6821"/>
    <w:rsid w:val="007B055F"/>
    <w:rsid w:val="007B0BAC"/>
    <w:rsid w:val="007B118F"/>
    <w:rsid w:val="007B13C6"/>
    <w:rsid w:val="007B16FB"/>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B29"/>
    <w:rsid w:val="007E0E51"/>
    <w:rsid w:val="007E0F24"/>
    <w:rsid w:val="007E17B1"/>
    <w:rsid w:val="007E27C0"/>
    <w:rsid w:val="007E2F5D"/>
    <w:rsid w:val="007E3C82"/>
    <w:rsid w:val="007E4716"/>
    <w:rsid w:val="007E5067"/>
    <w:rsid w:val="007E51F3"/>
    <w:rsid w:val="007E6ADA"/>
    <w:rsid w:val="007E6E32"/>
    <w:rsid w:val="007E7487"/>
    <w:rsid w:val="007E771D"/>
    <w:rsid w:val="007F3DA7"/>
    <w:rsid w:val="007F4203"/>
    <w:rsid w:val="007F4290"/>
    <w:rsid w:val="007F502E"/>
    <w:rsid w:val="007F65F6"/>
    <w:rsid w:val="007F6A42"/>
    <w:rsid w:val="007F6DD4"/>
    <w:rsid w:val="007F7A9A"/>
    <w:rsid w:val="007F7DAC"/>
    <w:rsid w:val="008013CA"/>
    <w:rsid w:val="00802E86"/>
    <w:rsid w:val="008056CF"/>
    <w:rsid w:val="00806C7C"/>
    <w:rsid w:val="0080728E"/>
    <w:rsid w:val="00811325"/>
    <w:rsid w:val="00811498"/>
    <w:rsid w:val="008114B0"/>
    <w:rsid w:val="00811CC1"/>
    <w:rsid w:val="00812EF1"/>
    <w:rsid w:val="00813A4E"/>
    <w:rsid w:val="00814945"/>
    <w:rsid w:val="00814985"/>
    <w:rsid w:val="008155A0"/>
    <w:rsid w:val="008160BF"/>
    <w:rsid w:val="008168D2"/>
    <w:rsid w:val="00816F96"/>
    <w:rsid w:val="008175D4"/>
    <w:rsid w:val="008205B0"/>
    <w:rsid w:val="008224B3"/>
    <w:rsid w:val="00822C19"/>
    <w:rsid w:val="00823AF8"/>
    <w:rsid w:val="0082533D"/>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66F"/>
    <w:rsid w:val="00847383"/>
    <w:rsid w:val="008505B6"/>
    <w:rsid w:val="00850AD1"/>
    <w:rsid w:val="00851A3E"/>
    <w:rsid w:val="00852259"/>
    <w:rsid w:val="008529ED"/>
    <w:rsid w:val="00853419"/>
    <w:rsid w:val="00853E87"/>
    <w:rsid w:val="00855CBD"/>
    <w:rsid w:val="00856F99"/>
    <w:rsid w:val="00857625"/>
    <w:rsid w:val="00857E3C"/>
    <w:rsid w:val="00860BA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97C1C"/>
    <w:rsid w:val="008A1E93"/>
    <w:rsid w:val="008A2A33"/>
    <w:rsid w:val="008A4FE1"/>
    <w:rsid w:val="008A5E28"/>
    <w:rsid w:val="008A64DE"/>
    <w:rsid w:val="008B3CA8"/>
    <w:rsid w:val="008B4198"/>
    <w:rsid w:val="008B4296"/>
    <w:rsid w:val="008B4609"/>
    <w:rsid w:val="008B50B6"/>
    <w:rsid w:val="008B5D07"/>
    <w:rsid w:val="008B725C"/>
    <w:rsid w:val="008C1D6D"/>
    <w:rsid w:val="008C2184"/>
    <w:rsid w:val="008C3C8F"/>
    <w:rsid w:val="008C3F98"/>
    <w:rsid w:val="008C6EE5"/>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E7AAA"/>
    <w:rsid w:val="008E7F04"/>
    <w:rsid w:val="008F0C94"/>
    <w:rsid w:val="008F1DCB"/>
    <w:rsid w:val="008F2453"/>
    <w:rsid w:val="008F252E"/>
    <w:rsid w:val="008F2B65"/>
    <w:rsid w:val="008F34E9"/>
    <w:rsid w:val="0090163F"/>
    <w:rsid w:val="00901D0C"/>
    <w:rsid w:val="00902740"/>
    <w:rsid w:val="00902833"/>
    <w:rsid w:val="00902C4E"/>
    <w:rsid w:val="00903163"/>
    <w:rsid w:val="009032D6"/>
    <w:rsid w:val="009039E2"/>
    <w:rsid w:val="00904B7E"/>
    <w:rsid w:val="00905D5B"/>
    <w:rsid w:val="00906BB5"/>
    <w:rsid w:val="00906C37"/>
    <w:rsid w:val="0091196A"/>
    <w:rsid w:val="00911A8C"/>
    <w:rsid w:val="00911DC9"/>
    <w:rsid w:val="009123FF"/>
    <w:rsid w:val="00912D8F"/>
    <w:rsid w:val="009164CD"/>
    <w:rsid w:val="00917271"/>
    <w:rsid w:val="00922A9F"/>
    <w:rsid w:val="00923EDA"/>
    <w:rsid w:val="00923FEC"/>
    <w:rsid w:val="00925478"/>
    <w:rsid w:val="009256F4"/>
    <w:rsid w:val="00925A8F"/>
    <w:rsid w:val="00925C05"/>
    <w:rsid w:val="00925D8E"/>
    <w:rsid w:val="009269F5"/>
    <w:rsid w:val="00930CAD"/>
    <w:rsid w:val="00931BE7"/>
    <w:rsid w:val="0093324D"/>
    <w:rsid w:val="009400CF"/>
    <w:rsid w:val="00940533"/>
    <w:rsid w:val="00941097"/>
    <w:rsid w:val="00942498"/>
    <w:rsid w:val="00942B78"/>
    <w:rsid w:val="009432FE"/>
    <w:rsid w:val="009438F8"/>
    <w:rsid w:val="00944414"/>
    <w:rsid w:val="009461AB"/>
    <w:rsid w:val="0094691D"/>
    <w:rsid w:val="009473FE"/>
    <w:rsid w:val="00952459"/>
    <w:rsid w:val="00953948"/>
    <w:rsid w:val="00953CF1"/>
    <w:rsid w:val="00954F42"/>
    <w:rsid w:val="00957172"/>
    <w:rsid w:val="009578D1"/>
    <w:rsid w:val="00957A33"/>
    <w:rsid w:val="00957B43"/>
    <w:rsid w:val="0096003B"/>
    <w:rsid w:val="0096081E"/>
    <w:rsid w:val="0096137E"/>
    <w:rsid w:val="00961E92"/>
    <w:rsid w:val="00962313"/>
    <w:rsid w:val="00962455"/>
    <w:rsid w:val="009644D2"/>
    <w:rsid w:val="009647C5"/>
    <w:rsid w:val="00965610"/>
    <w:rsid w:val="0096604F"/>
    <w:rsid w:val="00966280"/>
    <w:rsid w:val="009663C5"/>
    <w:rsid w:val="00966F97"/>
    <w:rsid w:val="009700D1"/>
    <w:rsid w:val="009704A1"/>
    <w:rsid w:val="00970581"/>
    <w:rsid w:val="00971DDC"/>
    <w:rsid w:val="0097399E"/>
    <w:rsid w:val="009739F5"/>
    <w:rsid w:val="009750EE"/>
    <w:rsid w:val="00975146"/>
    <w:rsid w:val="009755AD"/>
    <w:rsid w:val="009757E0"/>
    <w:rsid w:val="0097718E"/>
    <w:rsid w:val="00980000"/>
    <w:rsid w:val="009800B6"/>
    <w:rsid w:val="009843F2"/>
    <w:rsid w:val="0098536E"/>
    <w:rsid w:val="00985DB7"/>
    <w:rsid w:val="00986B3C"/>
    <w:rsid w:val="00986D44"/>
    <w:rsid w:val="009903A8"/>
    <w:rsid w:val="00990D43"/>
    <w:rsid w:val="00991070"/>
    <w:rsid w:val="00991C84"/>
    <w:rsid w:val="00992DCD"/>
    <w:rsid w:val="00994702"/>
    <w:rsid w:val="0099666B"/>
    <w:rsid w:val="00996E62"/>
    <w:rsid w:val="00997875"/>
    <w:rsid w:val="00997D39"/>
    <w:rsid w:val="00997FD5"/>
    <w:rsid w:val="009A0504"/>
    <w:rsid w:val="009A1CA8"/>
    <w:rsid w:val="009A21EC"/>
    <w:rsid w:val="009A2CA9"/>
    <w:rsid w:val="009A3428"/>
    <w:rsid w:val="009A3CCD"/>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6D15"/>
    <w:rsid w:val="009C74B5"/>
    <w:rsid w:val="009C77B2"/>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0BE5"/>
    <w:rsid w:val="009F2244"/>
    <w:rsid w:val="009F3808"/>
    <w:rsid w:val="009F3839"/>
    <w:rsid w:val="009F3D12"/>
    <w:rsid w:val="009F5FBC"/>
    <w:rsid w:val="009F6383"/>
    <w:rsid w:val="009F6F2A"/>
    <w:rsid w:val="009F74A3"/>
    <w:rsid w:val="009F7F73"/>
    <w:rsid w:val="00A00E96"/>
    <w:rsid w:val="00A03D3F"/>
    <w:rsid w:val="00A047F9"/>
    <w:rsid w:val="00A049AC"/>
    <w:rsid w:val="00A04BEB"/>
    <w:rsid w:val="00A04DE2"/>
    <w:rsid w:val="00A054F6"/>
    <w:rsid w:val="00A07416"/>
    <w:rsid w:val="00A07A65"/>
    <w:rsid w:val="00A07E9D"/>
    <w:rsid w:val="00A1110B"/>
    <w:rsid w:val="00A11A20"/>
    <w:rsid w:val="00A11DFB"/>
    <w:rsid w:val="00A11F1E"/>
    <w:rsid w:val="00A12DEC"/>
    <w:rsid w:val="00A14BA5"/>
    <w:rsid w:val="00A15C80"/>
    <w:rsid w:val="00A15DA4"/>
    <w:rsid w:val="00A20399"/>
    <w:rsid w:val="00A204F6"/>
    <w:rsid w:val="00A20607"/>
    <w:rsid w:val="00A20D0F"/>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37B2"/>
    <w:rsid w:val="00A3545F"/>
    <w:rsid w:val="00A358AC"/>
    <w:rsid w:val="00A41FC1"/>
    <w:rsid w:val="00A421DA"/>
    <w:rsid w:val="00A439CB"/>
    <w:rsid w:val="00A44BE1"/>
    <w:rsid w:val="00A4500D"/>
    <w:rsid w:val="00A46AC5"/>
    <w:rsid w:val="00A473D6"/>
    <w:rsid w:val="00A51EEE"/>
    <w:rsid w:val="00A53C99"/>
    <w:rsid w:val="00A542B8"/>
    <w:rsid w:val="00A54719"/>
    <w:rsid w:val="00A602F2"/>
    <w:rsid w:val="00A60995"/>
    <w:rsid w:val="00A612B9"/>
    <w:rsid w:val="00A63B4C"/>
    <w:rsid w:val="00A6549F"/>
    <w:rsid w:val="00A65A9B"/>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2464"/>
    <w:rsid w:val="00A93140"/>
    <w:rsid w:val="00A9330E"/>
    <w:rsid w:val="00A934FE"/>
    <w:rsid w:val="00A93FD6"/>
    <w:rsid w:val="00A9447A"/>
    <w:rsid w:val="00A95040"/>
    <w:rsid w:val="00A95088"/>
    <w:rsid w:val="00A957EB"/>
    <w:rsid w:val="00A960AC"/>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6250"/>
    <w:rsid w:val="00AB7A48"/>
    <w:rsid w:val="00AB7ED6"/>
    <w:rsid w:val="00AC095B"/>
    <w:rsid w:val="00AC315A"/>
    <w:rsid w:val="00AC34C5"/>
    <w:rsid w:val="00AC4276"/>
    <w:rsid w:val="00AC464D"/>
    <w:rsid w:val="00AC503E"/>
    <w:rsid w:val="00AC51E8"/>
    <w:rsid w:val="00AC60CF"/>
    <w:rsid w:val="00AC60FB"/>
    <w:rsid w:val="00AD021E"/>
    <w:rsid w:val="00AD048E"/>
    <w:rsid w:val="00AD0CA9"/>
    <w:rsid w:val="00AD1146"/>
    <w:rsid w:val="00AD16D6"/>
    <w:rsid w:val="00AD2407"/>
    <w:rsid w:val="00AD265B"/>
    <w:rsid w:val="00AD48D4"/>
    <w:rsid w:val="00AD4DB6"/>
    <w:rsid w:val="00AD62D8"/>
    <w:rsid w:val="00AD6E05"/>
    <w:rsid w:val="00AD71BB"/>
    <w:rsid w:val="00AE017E"/>
    <w:rsid w:val="00AE49C2"/>
    <w:rsid w:val="00AE5146"/>
    <w:rsid w:val="00AE52C3"/>
    <w:rsid w:val="00AE55C5"/>
    <w:rsid w:val="00AE5A4F"/>
    <w:rsid w:val="00AE7740"/>
    <w:rsid w:val="00AE7B16"/>
    <w:rsid w:val="00AF0B65"/>
    <w:rsid w:val="00AF0F18"/>
    <w:rsid w:val="00AF43CD"/>
    <w:rsid w:val="00AF5F62"/>
    <w:rsid w:val="00AF676B"/>
    <w:rsid w:val="00AF74D1"/>
    <w:rsid w:val="00AF7EEF"/>
    <w:rsid w:val="00B002E0"/>
    <w:rsid w:val="00B0053F"/>
    <w:rsid w:val="00B0132A"/>
    <w:rsid w:val="00B029C1"/>
    <w:rsid w:val="00B02F73"/>
    <w:rsid w:val="00B033C4"/>
    <w:rsid w:val="00B042F9"/>
    <w:rsid w:val="00B07968"/>
    <w:rsid w:val="00B07B19"/>
    <w:rsid w:val="00B10FBA"/>
    <w:rsid w:val="00B12666"/>
    <w:rsid w:val="00B126DA"/>
    <w:rsid w:val="00B14C1C"/>
    <w:rsid w:val="00B14DB6"/>
    <w:rsid w:val="00B1531E"/>
    <w:rsid w:val="00B15903"/>
    <w:rsid w:val="00B166C8"/>
    <w:rsid w:val="00B2184A"/>
    <w:rsid w:val="00B230AB"/>
    <w:rsid w:val="00B23604"/>
    <w:rsid w:val="00B236B2"/>
    <w:rsid w:val="00B237C0"/>
    <w:rsid w:val="00B25570"/>
    <w:rsid w:val="00B2566A"/>
    <w:rsid w:val="00B26E87"/>
    <w:rsid w:val="00B302F5"/>
    <w:rsid w:val="00B30EB8"/>
    <w:rsid w:val="00B3226F"/>
    <w:rsid w:val="00B33A57"/>
    <w:rsid w:val="00B35581"/>
    <w:rsid w:val="00B41694"/>
    <w:rsid w:val="00B425D5"/>
    <w:rsid w:val="00B427B9"/>
    <w:rsid w:val="00B42928"/>
    <w:rsid w:val="00B43371"/>
    <w:rsid w:val="00B44CA2"/>
    <w:rsid w:val="00B454AE"/>
    <w:rsid w:val="00B47CA1"/>
    <w:rsid w:val="00B52464"/>
    <w:rsid w:val="00B55453"/>
    <w:rsid w:val="00B55CF3"/>
    <w:rsid w:val="00B579A3"/>
    <w:rsid w:val="00B57CCE"/>
    <w:rsid w:val="00B62E6B"/>
    <w:rsid w:val="00B63F38"/>
    <w:rsid w:val="00B64024"/>
    <w:rsid w:val="00B65685"/>
    <w:rsid w:val="00B66B7C"/>
    <w:rsid w:val="00B670CE"/>
    <w:rsid w:val="00B67B79"/>
    <w:rsid w:val="00B67E74"/>
    <w:rsid w:val="00B70234"/>
    <w:rsid w:val="00B71448"/>
    <w:rsid w:val="00B7196F"/>
    <w:rsid w:val="00B7232A"/>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AEA"/>
    <w:rsid w:val="00BA4762"/>
    <w:rsid w:val="00BA5F14"/>
    <w:rsid w:val="00BA6B5F"/>
    <w:rsid w:val="00BB156E"/>
    <w:rsid w:val="00BB1734"/>
    <w:rsid w:val="00BB2186"/>
    <w:rsid w:val="00BB3ABA"/>
    <w:rsid w:val="00BB4FEC"/>
    <w:rsid w:val="00BB65B1"/>
    <w:rsid w:val="00BB68C7"/>
    <w:rsid w:val="00BB69D5"/>
    <w:rsid w:val="00BB73DF"/>
    <w:rsid w:val="00BC03E1"/>
    <w:rsid w:val="00BC2983"/>
    <w:rsid w:val="00BC3757"/>
    <w:rsid w:val="00BC4593"/>
    <w:rsid w:val="00BD05BF"/>
    <w:rsid w:val="00BD464A"/>
    <w:rsid w:val="00BD639A"/>
    <w:rsid w:val="00BD6401"/>
    <w:rsid w:val="00BD64BD"/>
    <w:rsid w:val="00BD6CFB"/>
    <w:rsid w:val="00BE1E03"/>
    <w:rsid w:val="00BE2902"/>
    <w:rsid w:val="00BE2E27"/>
    <w:rsid w:val="00BE41EB"/>
    <w:rsid w:val="00BE42CB"/>
    <w:rsid w:val="00BE5AE8"/>
    <w:rsid w:val="00BE6162"/>
    <w:rsid w:val="00BE6C9C"/>
    <w:rsid w:val="00BE751E"/>
    <w:rsid w:val="00BF0490"/>
    <w:rsid w:val="00BF37B7"/>
    <w:rsid w:val="00BF3B86"/>
    <w:rsid w:val="00BF5C82"/>
    <w:rsid w:val="00BF77C4"/>
    <w:rsid w:val="00BF7A5E"/>
    <w:rsid w:val="00C0085D"/>
    <w:rsid w:val="00C00E47"/>
    <w:rsid w:val="00C010AA"/>
    <w:rsid w:val="00C013EF"/>
    <w:rsid w:val="00C0363C"/>
    <w:rsid w:val="00C04F9C"/>
    <w:rsid w:val="00C07BA6"/>
    <w:rsid w:val="00C105DA"/>
    <w:rsid w:val="00C11D21"/>
    <w:rsid w:val="00C11EFC"/>
    <w:rsid w:val="00C1565A"/>
    <w:rsid w:val="00C158B5"/>
    <w:rsid w:val="00C1675F"/>
    <w:rsid w:val="00C16C29"/>
    <w:rsid w:val="00C17B29"/>
    <w:rsid w:val="00C17E45"/>
    <w:rsid w:val="00C21F2D"/>
    <w:rsid w:val="00C22DD1"/>
    <w:rsid w:val="00C23438"/>
    <w:rsid w:val="00C23439"/>
    <w:rsid w:val="00C24BB6"/>
    <w:rsid w:val="00C25F81"/>
    <w:rsid w:val="00C268BB"/>
    <w:rsid w:val="00C27213"/>
    <w:rsid w:val="00C278C2"/>
    <w:rsid w:val="00C315B8"/>
    <w:rsid w:val="00C32425"/>
    <w:rsid w:val="00C33DEA"/>
    <w:rsid w:val="00C34B78"/>
    <w:rsid w:val="00C34DBE"/>
    <w:rsid w:val="00C353D0"/>
    <w:rsid w:val="00C35AE1"/>
    <w:rsid w:val="00C36B5B"/>
    <w:rsid w:val="00C37A2C"/>
    <w:rsid w:val="00C37C3F"/>
    <w:rsid w:val="00C40D1E"/>
    <w:rsid w:val="00C413AB"/>
    <w:rsid w:val="00C41E55"/>
    <w:rsid w:val="00C4248D"/>
    <w:rsid w:val="00C43809"/>
    <w:rsid w:val="00C44335"/>
    <w:rsid w:val="00C445E2"/>
    <w:rsid w:val="00C45167"/>
    <w:rsid w:val="00C45E02"/>
    <w:rsid w:val="00C473CE"/>
    <w:rsid w:val="00C50168"/>
    <w:rsid w:val="00C50600"/>
    <w:rsid w:val="00C5180C"/>
    <w:rsid w:val="00C52111"/>
    <w:rsid w:val="00C523E4"/>
    <w:rsid w:val="00C53622"/>
    <w:rsid w:val="00C538B8"/>
    <w:rsid w:val="00C540EB"/>
    <w:rsid w:val="00C54458"/>
    <w:rsid w:val="00C5495C"/>
    <w:rsid w:val="00C54982"/>
    <w:rsid w:val="00C54B46"/>
    <w:rsid w:val="00C54BD6"/>
    <w:rsid w:val="00C551B5"/>
    <w:rsid w:val="00C55B71"/>
    <w:rsid w:val="00C55E71"/>
    <w:rsid w:val="00C60175"/>
    <w:rsid w:val="00C621A1"/>
    <w:rsid w:val="00C62A52"/>
    <w:rsid w:val="00C62F42"/>
    <w:rsid w:val="00C6307E"/>
    <w:rsid w:val="00C630B7"/>
    <w:rsid w:val="00C63153"/>
    <w:rsid w:val="00C63CB8"/>
    <w:rsid w:val="00C65327"/>
    <w:rsid w:val="00C65838"/>
    <w:rsid w:val="00C6673E"/>
    <w:rsid w:val="00C668EE"/>
    <w:rsid w:val="00C67382"/>
    <w:rsid w:val="00C72471"/>
    <w:rsid w:val="00C72BC8"/>
    <w:rsid w:val="00C7587D"/>
    <w:rsid w:val="00C8086B"/>
    <w:rsid w:val="00C82D97"/>
    <w:rsid w:val="00C84D14"/>
    <w:rsid w:val="00C84FAA"/>
    <w:rsid w:val="00C91D4B"/>
    <w:rsid w:val="00C9369C"/>
    <w:rsid w:val="00C93EDD"/>
    <w:rsid w:val="00C95333"/>
    <w:rsid w:val="00C953EF"/>
    <w:rsid w:val="00C953F6"/>
    <w:rsid w:val="00C978E1"/>
    <w:rsid w:val="00CA0363"/>
    <w:rsid w:val="00CA06A4"/>
    <w:rsid w:val="00CA1C28"/>
    <w:rsid w:val="00CA1C2C"/>
    <w:rsid w:val="00CA336D"/>
    <w:rsid w:val="00CA33C1"/>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C7601"/>
    <w:rsid w:val="00CD1094"/>
    <w:rsid w:val="00CD1B67"/>
    <w:rsid w:val="00CD229F"/>
    <w:rsid w:val="00CE15ED"/>
    <w:rsid w:val="00CE2D1F"/>
    <w:rsid w:val="00CE31E0"/>
    <w:rsid w:val="00CE444E"/>
    <w:rsid w:val="00CE4B4C"/>
    <w:rsid w:val="00CE52F0"/>
    <w:rsid w:val="00CE6F1A"/>
    <w:rsid w:val="00CE79A2"/>
    <w:rsid w:val="00CF001D"/>
    <w:rsid w:val="00CF18A3"/>
    <w:rsid w:val="00CF356A"/>
    <w:rsid w:val="00CF3A2C"/>
    <w:rsid w:val="00CF3DA6"/>
    <w:rsid w:val="00CF4A61"/>
    <w:rsid w:val="00CF589E"/>
    <w:rsid w:val="00CF6809"/>
    <w:rsid w:val="00CF760D"/>
    <w:rsid w:val="00CF7692"/>
    <w:rsid w:val="00D01778"/>
    <w:rsid w:val="00D01A38"/>
    <w:rsid w:val="00D029CB"/>
    <w:rsid w:val="00D034E8"/>
    <w:rsid w:val="00D0365A"/>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4A7D"/>
    <w:rsid w:val="00D259AA"/>
    <w:rsid w:val="00D25CA2"/>
    <w:rsid w:val="00D26BCB"/>
    <w:rsid w:val="00D275C6"/>
    <w:rsid w:val="00D27639"/>
    <w:rsid w:val="00D27E59"/>
    <w:rsid w:val="00D30DA6"/>
    <w:rsid w:val="00D31C1B"/>
    <w:rsid w:val="00D34326"/>
    <w:rsid w:val="00D40E89"/>
    <w:rsid w:val="00D41A51"/>
    <w:rsid w:val="00D42DFD"/>
    <w:rsid w:val="00D45BB6"/>
    <w:rsid w:val="00D45E14"/>
    <w:rsid w:val="00D4755C"/>
    <w:rsid w:val="00D47707"/>
    <w:rsid w:val="00D47A66"/>
    <w:rsid w:val="00D516CF"/>
    <w:rsid w:val="00D51F45"/>
    <w:rsid w:val="00D52834"/>
    <w:rsid w:val="00D52884"/>
    <w:rsid w:val="00D544FE"/>
    <w:rsid w:val="00D5505A"/>
    <w:rsid w:val="00D5596F"/>
    <w:rsid w:val="00D56F3F"/>
    <w:rsid w:val="00D57733"/>
    <w:rsid w:val="00D577A0"/>
    <w:rsid w:val="00D601F1"/>
    <w:rsid w:val="00D61F13"/>
    <w:rsid w:val="00D633F2"/>
    <w:rsid w:val="00D64001"/>
    <w:rsid w:val="00D650A7"/>
    <w:rsid w:val="00D65513"/>
    <w:rsid w:val="00D672D6"/>
    <w:rsid w:val="00D67D4A"/>
    <w:rsid w:val="00D7096D"/>
    <w:rsid w:val="00D70B9D"/>
    <w:rsid w:val="00D72B46"/>
    <w:rsid w:val="00D72F7B"/>
    <w:rsid w:val="00D73625"/>
    <w:rsid w:val="00D75D2E"/>
    <w:rsid w:val="00D766D5"/>
    <w:rsid w:val="00D77DC1"/>
    <w:rsid w:val="00D806A3"/>
    <w:rsid w:val="00D81232"/>
    <w:rsid w:val="00D81BAC"/>
    <w:rsid w:val="00D83149"/>
    <w:rsid w:val="00D83173"/>
    <w:rsid w:val="00D8380A"/>
    <w:rsid w:val="00D85273"/>
    <w:rsid w:val="00D90CC5"/>
    <w:rsid w:val="00D92C6A"/>
    <w:rsid w:val="00D92E7F"/>
    <w:rsid w:val="00D963A6"/>
    <w:rsid w:val="00DA00FF"/>
    <w:rsid w:val="00DA0C95"/>
    <w:rsid w:val="00DA12AB"/>
    <w:rsid w:val="00DA1C49"/>
    <w:rsid w:val="00DA5274"/>
    <w:rsid w:val="00DA6E0F"/>
    <w:rsid w:val="00DB1DFA"/>
    <w:rsid w:val="00DB3689"/>
    <w:rsid w:val="00DB3767"/>
    <w:rsid w:val="00DB39E0"/>
    <w:rsid w:val="00DB70B4"/>
    <w:rsid w:val="00DC181B"/>
    <w:rsid w:val="00DC1B28"/>
    <w:rsid w:val="00DC22BE"/>
    <w:rsid w:val="00DC34E6"/>
    <w:rsid w:val="00DC3B9D"/>
    <w:rsid w:val="00DC5F62"/>
    <w:rsid w:val="00DC6AD9"/>
    <w:rsid w:val="00DC6B68"/>
    <w:rsid w:val="00DC7FAF"/>
    <w:rsid w:val="00DD02BA"/>
    <w:rsid w:val="00DD100B"/>
    <w:rsid w:val="00DD264F"/>
    <w:rsid w:val="00DD36C3"/>
    <w:rsid w:val="00DD42F9"/>
    <w:rsid w:val="00DD4BA6"/>
    <w:rsid w:val="00DD6A69"/>
    <w:rsid w:val="00DE1B4A"/>
    <w:rsid w:val="00DE2611"/>
    <w:rsid w:val="00DE2CFF"/>
    <w:rsid w:val="00DE3330"/>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17617"/>
    <w:rsid w:val="00E21FA8"/>
    <w:rsid w:val="00E22546"/>
    <w:rsid w:val="00E22B2E"/>
    <w:rsid w:val="00E27FC2"/>
    <w:rsid w:val="00E30CE7"/>
    <w:rsid w:val="00E31912"/>
    <w:rsid w:val="00E31B60"/>
    <w:rsid w:val="00E31BB6"/>
    <w:rsid w:val="00E34648"/>
    <w:rsid w:val="00E349AF"/>
    <w:rsid w:val="00E34D88"/>
    <w:rsid w:val="00E353DB"/>
    <w:rsid w:val="00E36375"/>
    <w:rsid w:val="00E36729"/>
    <w:rsid w:val="00E36999"/>
    <w:rsid w:val="00E36EC8"/>
    <w:rsid w:val="00E40D48"/>
    <w:rsid w:val="00E40DBF"/>
    <w:rsid w:val="00E41CA7"/>
    <w:rsid w:val="00E42C98"/>
    <w:rsid w:val="00E43798"/>
    <w:rsid w:val="00E43842"/>
    <w:rsid w:val="00E44D0D"/>
    <w:rsid w:val="00E44E1D"/>
    <w:rsid w:val="00E468CA"/>
    <w:rsid w:val="00E51EE1"/>
    <w:rsid w:val="00E521EE"/>
    <w:rsid w:val="00E543BB"/>
    <w:rsid w:val="00E55E2E"/>
    <w:rsid w:val="00E61F55"/>
    <w:rsid w:val="00E62790"/>
    <w:rsid w:val="00E62B3D"/>
    <w:rsid w:val="00E6315A"/>
    <w:rsid w:val="00E64C50"/>
    <w:rsid w:val="00E6587D"/>
    <w:rsid w:val="00E65E86"/>
    <w:rsid w:val="00E6663D"/>
    <w:rsid w:val="00E673BF"/>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0BAA"/>
    <w:rsid w:val="00EA3791"/>
    <w:rsid w:val="00EA4173"/>
    <w:rsid w:val="00EA4D0C"/>
    <w:rsid w:val="00EA4E53"/>
    <w:rsid w:val="00EA5274"/>
    <w:rsid w:val="00EA56F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D1E"/>
    <w:rsid w:val="00EC1D63"/>
    <w:rsid w:val="00EC3A1D"/>
    <w:rsid w:val="00EC3E43"/>
    <w:rsid w:val="00EC465B"/>
    <w:rsid w:val="00EC5A04"/>
    <w:rsid w:val="00EC5B82"/>
    <w:rsid w:val="00EC7D8F"/>
    <w:rsid w:val="00EC7E1A"/>
    <w:rsid w:val="00ED09F7"/>
    <w:rsid w:val="00ED0F55"/>
    <w:rsid w:val="00ED1BC3"/>
    <w:rsid w:val="00ED2207"/>
    <w:rsid w:val="00ED5032"/>
    <w:rsid w:val="00ED5270"/>
    <w:rsid w:val="00ED6649"/>
    <w:rsid w:val="00ED7856"/>
    <w:rsid w:val="00ED792B"/>
    <w:rsid w:val="00ED7DC2"/>
    <w:rsid w:val="00EE02FA"/>
    <w:rsid w:val="00EE04F3"/>
    <w:rsid w:val="00EE5769"/>
    <w:rsid w:val="00EE5CA6"/>
    <w:rsid w:val="00EE5F79"/>
    <w:rsid w:val="00EE6916"/>
    <w:rsid w:val="00EF1335"/>
    <w:rsid w:val="00EF1557"/>
    <w:rsid w:val="00EF1D24"/>
    <w:rsid w:val="00EF1E8A"/>
    <w:rsid w:val="00EF2DB0"/>
    <w:rsid w:val="00EF3474"/>
    <w:rsid w:val="00EF3E8E"/>
    <w:rsid w:val="00EF4350"/>
    <w:rsid w:val="00EF4836"/>
    <w:rsid w:val="00EF4AE0"/>
    <w:rsid w:val="00EF5E07"/>
    <w:rsid w:val="00EF6FA1"/>
    <w:rsid w:val="00F012FF"/>
    <w:rsid w:val="00F01A21"/>
    <w:rsid w:val="00F03D82"/>
    <w:rsid w:val="00F046E9"/>
    <w:rsid w:val="00F04831"/>
    <w:rsid w:val="00F06E0E"/>
    <w:rsid w:val="00F07AA2"/>
    <w:rsid w:val="00F07E16"/>
    <w:rsid w:val="00F108F2"/>
    <w:rsid w:val="00F12626"/>
    <w:rsid w:val="00F12DA8"/>
    <w:rsid w:val="00F1322B"/>
    <w:rsid w:val="00F13699"/>
    <w:rsid w:val="00F14012"/>
    <w:rsid w:val="00F154E0"/>
    <w:rsid w:val="00F15B55"/>
    <w:rsid w:val="00F173C6"/>
    <w:rsid w:val="00F17B8A"/>
    <w:rsid w:val="00F202C0"/>
    <w:rsid w:val="00F224D2"/>
    <w:rsid w:val="00F23C38"/>
    <w:rsid w:val="00F24055"/>
    <w:rsid w:val="00F25BEF"/>
    <w:rsid w:val="00F25F2A"/>
    <w:rsid w:val="00F270BA"/>
    <w:rsid w:val="00F308AF"/>
    <w:rsid w:val="00F31ABB"/>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2F25"/>
    <w:rsid w:val="00F5333A"/>
    <w:rsid w:val="00F535CB"/>
    <w:rsid w:val="00F544AB"/>
    <w:rsid w:val="00F54ED3"/>
    <w:rsid w:val="00F56286"/>
    <w:rsid w:val="00F5653F"/>
    <w:rsid w:val="00F56A1B"/>
    <w:rsid w:val="00F57C66"/>
    <w:rsid w:val="00F57D97"/>
    <w:rsid w:val="00F6077F"/>
    <w:rsid w:val="00F6079F"/>
    <w:rsid w:val="00F616AE"/>
    <w:rsid w:val="00F64EA5"/>
    <w:rsid w:val="00F66660"/>
    <w:rsid w:val="00F66A3D"/>
    <w:rsid w:val="00F66DF3"/>
    <w:rsid w:val="00F67AB2"/>
    <w:rsid w:val="00F67D94"/>
    <w:rsid w:val="00F702FC"/>
    <w:rsid w:val="00F70EC4"/>
    <w:rsid w:val="00F72E36"/>
    <w:rsid w:val="00F7334D"/>
    <w:rsid w:val="00F73D21"/>
    <w:rsid w:val="00F74052"/>
    <w:rsid w:val="00F74AF8"/>
    <w:rsid w:val="00F74ED0"/>
    <w:rsid w:val="00F74F2A"/>
    <w:rsid w:val="00F75B44"/>
    <w:rsid w:val="00F8012B"/>
    <w:rsid w:val="00F81303"/>
    <w:rsid w:val="00F8144C"/>
    <w:rsid w:val="00F82899"/>
    <w:rsid w:val="00F83593"/>
    <w:rsid w:val="00F837F7"/>
    <w:rsid w:val="00F8492C"/>
    <w:rsid w:val="00F8499F"/>
    <w:rsid w:val="00F87291"/>
    <w:rsid w:val="00F90E30"/>
    <w:rsid w:val="00F91209"/>
    <w:rsid w:val="00F917E4"/>
    <w:rsid w:val="00F91B00"/>
    <w:rsid w:val="00F9424D"/>
    <w:rsid w:val="00F94956"/>
    <w:rsid w:val="00F94DFC"/>
    <w:rsid w:val="00F96574"/>
    <w:rsid w:val="00F96BAD"/>
    <w:rsid w:val="00F97A48"/>
    <w:rsid w:val="00FA08CA"/>
    <w:rsid w:val="00FA193F"/>
    <w:rsid w:val="00FA34B5"/>
    <w:rsid w:val="00FA3897"/>
    <w:rsid w:val="00FA3F07"/>
    <w:rsid w:val="00FA75D3"/>
    <w:rsid w:val="00FA784A"/>
    <w:rsid w:val="00FB0158"/>
    <w:rsid w:val="00FB16BC"/>
    <w:rsid w:val="00FB25A0"/>
    <w:rsid w:val="00FB2C15"/>
    <w:rsid w:val="00FB2D7C"/>
    <w:rsid w:val="00FB3195"/>
    <w:rsid w:val="00FB4F37"/>
    <w:rsid w:val="00FB79F1"/>
    <w:rsid w:val="00FB7E5A"/>
    <w:rsid w:val="00FC25AB"/>
    <w:rsid w:val="00FC3544"/>
    <w:rsid w:val="00FC6E54"/>
    <w:rsid w:val="00FD224B"/>
    <w:rsid w:val="00FD33A2"/>
    <w:rsid w:val="00FD4B7B"/>
    <w:rsid w:val="00FD6135"/>
    <w:rsid w:val="00FD6206"/>
    <w:rsid w:val="00FD62DD"/>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styleId="afffffff4">
    <w:name w:val="Strong"/>
    <w:basedOn w:val="a0"/>
    <w:uiPriority w:val="22"/>
    <w:qFormat/>
    <w:rsid w:val="00330EA2"/>
    <w:rPr>
      <w:b/>
      <w:bCs/>
    </w:rPr>
  </w:style>
  <w:style w:type="character" w:customStyle="1" w:styleId="apple-converted-space">
    <w:name w:val="apple-converted-space"/>
    <w:basedOn w:val="a0"/>
    <w:rsid w:val="00330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256860">
      <w:bodyDiv w:val="1"/>
      <w:marLeft w:val="0"/>
      <w:marRight w:val="0"/>
      <w:marTop w:val="0"/>
      <w:marBottom w:val="0"/>
      <w:divBdr>
        <w:top w:val="none" w:sz="0" w:space="0" w:color="auto"/>
        <w:left w:val="none" w:sz="0" w:space="0" w:color="auto"/>
        <w:bottom w:val="none" w:sz="0" w:space="0" w:color="auto"/>
        <w:right w:val="none" w:sz="0" w:space="0" w:color="auto"/>
      </w:divBdr>
    </w:div>
    <w:div w:id="1145700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7.e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2EC38-AA70-47C6-8141-3A66FA95B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4504</Words>
  <Characters>25673</Characters>
  <Application>Microsoft Office Word</Application>
  <DocSecurity>0</DocSecurity>
  <Lines>213</Lines>
  <Paragraphs>60</Paragraphs>
  <ScaleCrop>false</ScaleCrop>
  <Company>ZTE</Company>
  <LinksUpToDate>false</LinksUpToDate>
  <CharactersWithSpaces>30117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13</cp:revision>
  <cp:lastPrinted>2113-01-01T00:00:00Z</cp:lastPrinted>
  <dcterms:created xsi:type="dcterms:W3CDTF">2021-08-06T04:09:00Z</dcterms:created>
  <dcterms:modified xsi:type="dcterms:W3CDTF">2021-08-06T04:44:00Z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